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72" w:rsidRPr="00B629AE" w:rsidRDefault="00773D72" w:rsidP="00773D72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773D72" w:rsidRPr="00B629AE" w:rsidRDefault="00773D72" w:rsidP="00773D72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773D72" w:rsidRDefault="00773D72" w:rsidP="00773D72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 w:rsidR="00930B4C"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773D72" w:rsidRDefault="00773D72" w:rsidP="00773D72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773D72" w:rsidRDefault="00773D72" w:rsidP="00773D72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773D72" w:rsidRDefault="00773D72" w:rsidP="00773D72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773D72" w:rsidRDefault="00773D72" w:rsidP="00773D72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B6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9F0E77" w:rsidRDefault="009F0E77" w:rsidP="009F0E77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773D72" w:rsidRDefault="00773D72" w:rsidP="009F0E77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качеству предоставления иной срочной социальной услуги «</w:t>
      </w:r>
      <w:r w:rsidR="00860B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Спецавтотранспорт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в рамках государственной услуги </w:t>
      </w: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срочных социальных услуг»</w:t>
      </w:r>
    </w:p>
    <w:p w:rsidR="009F0E77" w:rsidRDefault="009F0E77" w:rsidP="009F0E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F0E77" w:rsidRDefault="009F0E77" w:rsidP="009F0E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0E77" w:rsidRPr="009C7F7F" w:rsidRDefault="009F0E77" w:rsidP="009C7F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Получателями иной срочной социальной услуги «</w:t>
      </w:r>
      <w:r w:rsidR="00860B54">
        <w:rPr>
          <w:rFonts w:ascii="Times New Roman" w:hAnsi="Times New Roman"/>
          <w:sz w:val="28"/>
          <w:szCs w:val="28"/>
        </w:rPr>
        <w:t>Спецавтотранспорт</w:t>
      </w:r>
      <w:r>
        <w:rPr>
          <w:rFonts w:ascii="Times New Roman" w:hAnsi="Times New Roman"/>
          <w:sz w:val="28"/>
          <w:szCs w:val="28"/>
        </w:rPr>
        <w:t xml:space="preserve"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 (далее – социальная услуга) являются </w:t>
      </w:r>
      <w:r w:rsidR="009C7F7F" w:rsidRPr="009C7F7F">
        <w:rPr>
          <w:rFonts w:ascii="Times New Roman" w:eastAsiaTheme="minorHAnsi" w:hAnsi="Times New Roman"/>
          <w:sz w:val="28"/>
          <w:szCs w:val="28"/>
        </w:rPr>
        <w:t>граждане пожилого возраста и инвалиды (в том числе дети-инвалиды), использующие для передвижения инвалидн</w:t>
      </w:r>
      <w:r w:rsidR="00A069C1">
        <w:rPr>
          <w:rFonts w:ascii="Times New Roman" w:eastAsiaTheme="minorHAnsi" w:hAnsi="Times New Roman"/>
          <w:sz w:val="28"/>
          <w:szCs w:val="28"/>
        </w:rPr>
        <w:t>ое</w:t>
      </w:r>
      <w:r w:rsidR="009C7F7F" w:rsidRPr="009C7F7F">
        <w:rPr>
          <w:rFonts w:ascii="Times New Roman" w:eastAsiaTheme="minorHAnsi" w:hAnsi="Times New Roman"/>
          <w:sz w:val="28"/>
          <w:szCs w:val="28"/>
        </w:rPr>
        <w:t xml:space="preserve"> кресло-коляску, а также инвалиды, находящиеся на программном гемодиализе и направляющиеся для прохождения лечения в медицинскую организацию</w:t>
      </w:r>
      <w:r w:rsidRPr="009C7F7F">
        <w:rPr>
          <w:rFonts w:ascii="Times New Roman" w:hAnsi="Times New Roman"/>
          <w:sz w:val="28"/>
          <w:szCs w:val="28"/>
        </w:rPr>
        <w:t xml:space="preserve"> (далее – получатели социальных услуг).</w:t>
      </w:r>
    </w:p>
    <w:p w:rsidR="009F0E77" w:rsidRDefault="00AB6370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услуга предоставляется поставщиками социальных услуг, имеющими </w:t>
      </w:r>
      <w:r w:rsidRPr="00F524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службу </w:t>
      </w:r>
      <w:r w:rsidR="009F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611A">
        <w:rPr>
          <w:rFonts w:ascii="Times New Roman" w:hAnsi="Times New Roman"/>
          <w:sz w:val="28"/>
          <w:szCs w:val="28"/>
        </w:rPr>
        <w:t>Спецавтотранспорт</w:t>
      </w:r>
      <w:r w:rsidR="009F0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F0E77">
        <w:rPr>
          <w:rFonts w:ascii="Times New Roman" w:hAnsi="Times New Roman"/>
          <w:sz w:val="28"/>
          <w:szCs w:val="28"/>
        </w:rPr>
        <w:t xml:space="preserve"> (далее – </w:t>
      </w:r>
      <w:r w:rsidR="00A069C1">
        <w:rPr>
          <w:rFonts w:ascii="Times New Roman" w:hAnsi="Times New Roman"/>
          <w:sz w:val="28"/>
          <w:szCs w:val="28"/>
        </w:rPr>
        <w:t>поставщики социальных услуг</w:t>
      </w:r>
      <w:r w:rsidR="009F0E77">
        <w:rPr>
          <w:rFonts w:ascii="Times New Roman" w:hAnsi="Times New Roman"/>
          <w:sz w:val="28"/>
          <w:szCs w:val="28"/>
        </w:rPr>
        <w:t xml:space="preserve">).  </w:t>
      </w:r>
    </w:p>
    <w:p w:rsidR="009F0E77" w:rsidRDefault="009F0E77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Основные понятия, используемые в настоящих базовых требованиях:</w:t>
      </w:r>
    </w:p>
    <w:p w:rsidR="009F0E77" w:rsidRPr="009C611A" w:rsidRDefault="009F0E77" w:rsidP="009C611A">
      <w:pPr>
        <w:pStyle w:val="ConsPlusNormal"/>
        <w:ind w:firstLine="540"/>
        <w:jc w:val="both"/>
      </w:pPr>
      <w:r>
        <w:lastRenderedPageBreak/>
        <w:t xml:space="preserve">- </w:t>
      </w:r>
      <w:r w:rsidR="00AB6370">
        <w:t xml:space="preserve">служба </w:t>
      </w:r>
      <w:r>
        <w:t>«</w:t>
      </w:r>
      <w:r w:rsidR="009C611A">
        <w:t>Спецавтотранспорт</w:t>
      </w:r>
      <w:r>
        <w:t xml:space="preserve">» </w:t>
      </w:r>
      <w:r w:rsidR="00A069C1">
        <w:t>–</w:t>
      </w:r>
      <w:r>
        <w:t xml:space="preserve"> </w:t>
      </w:r>
      <w:r w:rsidR="009C611A">
        <w:t>форма социального обслуживания, направленная на предоставление дополнительных услуг по перевозке пассажиров посредством специальных автотранспортных средств</w:t>
      </w:r>
      <w:r w:rsidRPr="009C611A">
        <w:t>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 значимые объекты </w:t>
      </w:r>
      <w:r w:rsidR="00A069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объекты, деятельность которых удовлетворяет жизненно необходимые потребности получателей социальных услуг (учреждения здравоохранения (больницы, поликлиники, диспансеры, госпитали, аптеки, амбулатории, лаборатории); объекты санаторно-курортного назначения Ярославской области (при наличии путевки на имя </w:t>
      </w:r>
      <w:r w:rsidR="00CC1BFD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); органы социальной защиты населения; учреждения социального обслуживания населения; центры занятости населения; органы государственной власти и местного самоуправления; учреждения служб медико-социальной экспертизы; территориальные отделения Пенсионного фонда Российской Федерации; территориальные отделения Фонда социального страхования Российской Федерации; </w:t>
      </w:r>
      <w:r w:rsidR="00D06C38">
        <w:rPr>
          <w:rFonts w:ascii="Times New Roman" w:hAnsi="Times New Roman"/>
          <w:sz w:val="28"/>
          <w:szCs w:val="28"/>
        </w:rPr>
        <w:t>территориальные органы Управления Министерства внутренних дел Российской Федерации по Ярославской области;</w:t>
      </w:r>
      <w:r>
        <w:rPr>
          <w:rFonts w:ascii="Times New Roman" w:hAnsi="Times New Roman"/>
          <w:sz w:val="28"/>
          <w:szCs w:val="28"/>
        </w:rPr>
        <w:t xml:space="preserve"> протезно-ортопедические предприятия; нотариальные конторы; железнодорожные вокзалы, автовокзалы; суды; банки; отделения федерального государственного унитарного предприятия «Почта России»; физкультурно-оздоровительные комплексы; учреждения культуры и искусства; магазины; учреждения и организации, оказывающие бытовые услуги населению, а также жилые объекты (по адресам социальных контактов: родственников, друзей));</w:t>
      </w:r>
    </w:p>
    <w:p w:rsidR="009F0E77" w:rsidRDefault="009F0E77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поездка </w:t>
      </w:r>
      <w:r w:rsidR="00A069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поездка получателя социальных услуг от начального пункта до пункта назначения;</w:t>
      </w:r>
    </w:p>
    <w:p w:rsidR="009F0E77" w:rsidRDefault="009F0E77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начальный пункт </w:t>
      </w:r>
      <w:r w:rsidR="00A069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место подачи транспортного средства для получателя социальных услуг (место жительства получателя социальных услуг, социально значимый объект);</w:t>
      </w:r>
    </w:p>
    <w:p w:rsidR="009F0E77" w:rsidRDefault="009F0E77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назначения </w:t>
      </w:r>
      <w:r w:rsidR="00A069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место следования получателя социальных услуг (место жительства получателя социальных услуг, социально значимый объект).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Нормативно-правовое регулирование социальной услуги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Нормативно-правовое регулирование социальной услуги осуществляется следующими нормативными правовыми актами: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3C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2006 года № 152-ФЗ «О персональных данных»;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 442-ФЗ «Об основах социального обслуживания граждан в Российской Федерации»;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постановлениями Правительства Российской Федерации: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AB637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Интернет</w:t>
      </w:r>
      <w:r w:rsidR="00AB637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приказами Министерства труда и социальной защиты населения Российской Федерации: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17.11.2014 № 886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законами Ярославской области: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постановлениями Правительства области: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03.12.2014 № 1249-п «О порядке утверждения тарифов на социальные услуги на основании подушевых нормативов финансирования социальных услуг»;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18.12.2014 № 1335-п  «</w:t>
      </w:r>
      <w:r w:rsidR="00633C01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предоставления социальных услуг поставщиками социальных услуг и признании утратившим силу постановления Админ</w:t>
      </w:r>
      <w:r w:rsidR="00633C01">
        <w:rPr>
          <w:rFonts w:ascii="Times New Roman" w:hAnsi="Times New Roman"/>
          <w:sz w:val="28"/>
          <w:szCs w:val="28"/>
        </w:rPr>
        <w:t xml:space="preserve">истрации области от 04.04.2005 </w:t>
      </w:r>
      <w:r>
        <w:rPr>
          <w:rFonts w:ascii="Times New Roman" w:hAnsi="Times New Roman"/>
          <w:sz w:val="28"/>
          <w:szCs w:val="28"/>
        </w:rPr>
        <w:t>№ 46-а»;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 социальной услуги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Предоставление социальной услуги включает в себя перевозку получателя социальных услуг в пределах административно-территориальных границ городского округа, муниципального района </w:t>
      </w:r>
      <w:r w:rsidR="00633C01">
        <w:rPr>
          <w:rFonts w:ascii="Times New Roman" w:hAnsi="Times New Roman"/>
          <w:sz w:val="28"/>
          <w:szCs w:val="28"/>
        </w:rPr>
        <w:t>Ярославской области,</w:t>
      </w:r>
      <w:r>
        <w:rPr>
          <w:rFonts w:ascii="Times New Roman" w:hAnsi="Times New Roman"/>
          <w:sz w:val="28"/>
          <w:szCs w:val="28"/>
        </w:rPr>
        <w:t xml:space="preserve"> при наличии потребности у получателя социальных услуг в поездке в </w:t>
      </w:r>
      <w:r w:rsidR="00633C01">
        <w:rPr>
          <w:rFonts w:ascii="Times New Roman" w:hAnsi="Times New Roman"/>
          <w:sz w:val="28"/>
          <w:szCs w:val="28"/>
        </w:rPr>
        <w:t>медицинские организации</w:t>
      </w:r>
      <w:r>
        <w:rPr>
          <w:rFonts w:ascii="Times New Roman" w:hAnsi="Times New Roman"/>
          <w:sz w:val="28"/>
          <w:szCs w:val="28"/>
        </w:rPr>
        <w:t xml:space="preserve">, в учреждения социального обслуживания, на санаторно-курортное лечение перевозка осуществляется </w:t>
      </w:r>
      <w:r>
        <w:rPr>
          <w:rFonts w:ascii="Times New Roman" w:hAnsi="Times New Roman"/>
          <w:sz w:val="28"/>
          <w:szCs w:val="28"/>
        </w:rPr>
        <w:lastRenderedPageBreak/>
        <w:t>за пределами городского округа, муниципального района, но не далее административных границ Ярославской области.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социальной услуги осуществляется при следовании получателя социальных услуг к социально значимым объектам, указанным в пункте 1.2 раздела 1 настоящих базовых требований, а также из социально значимых объектов к месту жительства получателя социальных услуг или к другому социально значимому объекту.</w:t>
      </w:r>
    </w:p>
    <w:p w:rsidR="009F0E77" w:rsidRDefault="009F0E77" w:rsidP="009F0E77">
      <w:pPr>
        <w:pStyle w:val="140"/>
      </w:pPr>
    </w:p>
    <w:p w:rsidR="009F0E77" w:rsidRDefault="009F0E77" w:rsidP="009F0E77">
      <w:pPr>
        <w:pStyle w:val="140"/>
        <w:rPr>
          <w:szCs w:val="28"/>
          <w:lang w:val="ru-RU"/>
        </w:rPr>
      </w:pPr>
      <w:r>
        <w:t xml:space="preserve">4. Порядок информирования о </w:t>
      </w:r>
      <w:r>
        <w:rPr>
          <w:lang w:val="ru-RU"/>
        </w:rPr>
        <w:t xml:space="preserve">порядке </w:t>
      </w:r>
      <w:r>
        <w:rPr>
          <w:szCs w:val="28"/>
          <w:lang w:val="ru-RU"/>
        </w:rPr>
        <w:t>п</w:t>
      </w:r>
      <w:r>
        <w:rPr>
          <w:szCs w:val="28"/>
        </w:rPr>
        <w:t>редоставлен</w:t>
      </w:r>
      <w:r>
        <w:rPr>
          <w:szCs w:val="28"/>
          <w:lang w:val="ru-RU"/>
        </w:rPr>
        <w:t>ия</w:t>
      </w:r>
      <w:r>
        <w:rPr>
          <w:szCs w:val="28"/>
        </w:rPr>
        <w:t xml:space="preserve"> социальной услуги</w:t>
      </w:r>
    </w:p>
    <w:p w:rsidR="009F0E77" w:rsidRDefault="009F0E77" w:rsidP="009F0E77">
      <w:pPr>
        <w:pStyle w:val="140"/>
        <w:rPr>
          <w:szCs w:val="28"/>
          <w:lang w:val="ru-RU"/>
        </w:rPr>
      </w:pPr>
    </w:p>
    <w:p w:rsidR="00633C01" w:rsidRPr="006479A4" w:rsidRDefault="00633C01" w:rsidP="0063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можно получить в органах социальной защиты населения муниципальных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>
        <w:rPr>
          <w:rFonts w:ascii="Times New Roman" w:hAnsi="Times New Roman"/>
          <w:sz w:val="28"/>
          <w:szCs w:val="28"/>
        </w:rPr>
        <w:t xml:space="preserve">у поставщиков социальных услуг,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AB6370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AB6370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633C01" w:rsidRPr="006479A4" w:rsidRDefault="00633C01" w:rsidP="0063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C01" w:rsidRPr="006479A4" w:rsidRDefault="00633C01" w:rsidP="0063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>органов социальной защиты населения, обновляется по мере изменения действующего законодательства.</w:t>
      </w:r>
    </w:p>
    <w:p w:rsidR="00633C01" w:rsidRPr="006479A4" w:rsidRDefault="00633C01" w:rsidP="0063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633C01" w:rsidRPr="006479A4" w:rsidRDefault="00633C01" w:rsidP="0063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>При устном обращении граждан (лично или по телефону) уполномоченный специалист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>
        <w:rPr>
          <w:rFonts w:ascii="Times New Roman" w:hAnsi="Times New Roman"/>
          <w:sz w:val="28"/>
          <w:szCs w:val="28"/>
        </w:rPr>
        <w:t xml:space="preserve">, орган </w:t>
      </w:r>
      <w:r>
        <w:rPr>
          <w:rFonts w:ascii="Times New Roman" w:hAnsi="Times New Roman"/>
          <w:sz w:val="28"/>
          <w:szCs w:val="28"/>
        </w:rPr>
        <w:lastRenderedPageBreak/>
        <w:t>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="004317B5">
        <w:rPr>
          <w:rFonts w:ascii="Times New Roman" w:hAnsi="Times New Roman"/>
          <w:sz w:val="28"/>
          <w:szCs w:val="28"/>
        </w:rPr>
        <w:t xml:space="preserve"> </w:t>
      </w:r>
      <w:r w:rsidR="004317B5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633C01" w:rsidRDefault="00633C01" w:rsidP="00633C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>
        <w:rPr>
          <w:rFonts w:ascii="Times New Roman" w:hAnsi="Times New Roman"/>
          <w:sz w:val="28"/>
          <w:szCs w:val="28"/>
        </w:rPr>
        <w:t>поставщика социальных услуг.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pStyle w:val="1400"/>
      </w:pPr>
      <w:r>
        <w:t xml:space="preserve">5. Порядок </w:t>
      </w:r>
      <w:r>
        <w:rPr>
          <w:szCs w:val="28"/>
        </w:rPr>
        <w:t>предоставления социальной услуги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Предоставление социальной услуги осуществляется по заявкам</w:t>
      </w:r>
      <w:r w:rsidR="008E5EC9">
        <w:rPr>
          <w:rFonts w:ascii="Times New Roman" w:hAnsi="Times New Roman"/>
          <w:sz w:val="28"/>
          <w:szCs w:val="28"/>
        </w:rPr>
        <w:t xml:space="preserve"> на предоставление социальной услуги (далее – заявки)</w:t>
      </w:r>
      <w:r>
        <w:rPr>
          <w:rFonts w:ascii="Times New Roman" w:hAnsi="Times New Roman"/>
          <w:sz w:val="28"/>
          <w:szCs w:val="28"/>
        </w:rPr>
        <w:t xml:space="preserve">. Прием заявок осуществляется непосредственно по адресу нахождения </w:t>
      </w:r>
      <w:r w:rsidR="008E5EC9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или по телефонной связи.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случае, когда получатель социальных услуг впервые обращается </w:t>
      </w:r>
      <w:r w:rsidR="00F70963">
        <w:rPr>
          <w:rFonts w:ascii="Times New Roman" w:hAnsi="Times New Roman"/>
          <w:sz w:val="28"/>
          <w:szCs w:val="28"/>
        </w:rPr>
        <w:t>к поставщику социальн</w:t>
      </w:r>
      <w:r w:rsidR="00D53B02">
        <w:rPr>
          <w:rFonts w:ascii="Times New Roman" w:hAnsi="Times New Roman"/>
          <w:sz w:val="28"/>
          <w:szCs w:val="28"/>
        </w:rPr>
        <w:t>ых</w:t>
      </w:r>
      <w:r w:rsidR="00F70963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, получателю социальных услуг необходимо при посадке в начальном пункте представить водителю </w:t>
      </w:r>
      <w:r w:rsidR="008E5EC9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гражданина;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справка, свидетельство, удостоверение или иной документ установленного образца, свидетельствующий об отнесении </w:t>
      </w:r>
      <w:r w:rsidR="00CC1BFD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к указанным в пункте 1.1 раздела 1 настоящих базовых требований категориям граждан;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</w:t>
      </w:r>
      <w:r w:rsidR="008E5EC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путевка (направление</w:t>
      </w:r>
      <w:r w:rsidR="008E5EC9">
        <w:rPr>
          <w:rFonts w:ascii="Times New Roman" w:hAnsi="Times New Roman"/>
          <w:sz w:val="28"/>
          <w:szCs w:val="28"/>
        </w:rPr>
        <w:t>, индивидуальная программа предоставления социальных услуг</w:t>
      </w:r>
      <w:r>
        <w:rPr>
          <w:rFonts w:ascii="Times New Roman" w:hAnsi="Times New Roman"/>
          <w:sz w:val="28"/>
          <w:szCs w:val="28"/>
        </w:rPr>
        <w:t xml:space="preserve">) на имя </w:t>
      </w:r>
      <w:r w:rsidR="004317B5">
        <w:rPr>
          <w:rFonts w:ascii="Times New Roman" w:hAnsi="Times New Roman"/>
          <w:sz w:val="28"/>
          <w:szCs w:val="28"/>
        </w:rPr>
        <w:t xml:space="preserve">получателя социальных услуг </w:t>
      </w:r>
      <w:r>
        <w:rPr>
          <w:rFonts w:ascii="Times New Roman" w:hAnsi="Times New Roman"/>
          <w:sz w:val="28"/>
          <w:szCs w:val="28"/>
        </w:rPr>
        <w:t xml:space="preserve">(в случае следования в </w:t>
      </w:r>
      <w:r w:rsidR="001E3B9C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Ярославской области, на санаторно-курортное лечение).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случае, когда получатель социальных услуг повторно обращается </w:t>
      </w:r>
      <w:r w:rsidR="007971E0">
        <w:rPr>
          <w:rFonts w:ascii="Times New Roman" w:hAnsi="Times New Roman"/>
          <w:sz w:val="28"/>
          <w:szCs w:val="28"/>
        </w:rPr>
        <w:t>к этому же поставщику социальных услуг</w:t>
      </w:r>
      <w:r>
        <w:rPr>
          <w:rFonts w:ascii="Times New Roman" w:hAnsi="Times New Roman"/>
          <w:sz w:val="28"/>
          <w:szCs w:val="28"/>
        </w:rPr>
        <w:t xml:space="preserve">, получателю социальных услуг необходимо при посадке в начальном пункте предъявить водителю </w:t>
      </w:r>
      <w:r w:rsidR="007971E0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один из документов, указанных в пункте 5.2 данного раздела настоящих базовых требований.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Заявки принимаются </w:t>
      </w:r>
      <w:r w:rsidR="00CC1BFD">
        <w:rPr>
          <w:rFonts w:ascii="Times New Roman" w:hAnsi="Times New Roman"/>
          <w:sz w:val="28"/>
          <w:szCs w:val="28"/>
        </w:rPr>
        <w:t>поставщиком социальных услуг</w:t>
      </w:r>
      <w:r>
        <w:rPr>
          <w:rFonts w:ascii="Times New Roman" w:hAnsi="Times New Roman"/>
          <w:sz w:val="28"/>
          <w:szCs w:val="28"/>
        </w:rPr>
        <w:t xml:space="preserve"> не менее чем за 3 рабочих дня и не более чем за 10 рабочих дней до желаемой даты поездки. При наличии свободного времени в графике поездок или совпадении с маршрутами иных предварительно заказанных поездок </w:t>
      </w:r>
      <w:r w:rsidR="00CC1BFD">
        <w:rPr>
          <w:rFonts w:ascii="Times New Roman" w:hAnsi="Times New Roman"/>
          <w:sz w:val="28"/>
          <w:szCs w:val="28"/>
        </w:rPr>
        <w:t>поставщик социальных услуг</w:t>
      </w:r>
      <w:r>
        <w:rPr>
          <w:rFonts w:ascii="Times New Roman" w:hAnsi="Times New Roman"/>
          <w:sz w:val="28"/>
          <w:szCs w:val="28"/>
        </w:rPr>
        <w:t xml:space="preserve"> принимает заявки менее чем за 3 рабочих дня до желаемой даты поездки получателя социальных услуг.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Основаниями для отказа в предоставлении социальной услуги являются: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несоответствие заявителя категори</w:t>
      </w:r>
      <w:r w:rsidR="00BD22E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граждан, указанны</w:t>
      </w:r>
      <w:r w:rsidR="00BD22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пункте</w:t>
      </w:r>
      <w:r w:rsidR="00BD22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1.1 раздела 1 настоящих базовых требований;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свободного транспорта на дату заявки;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превышение лимита предоставления количества перевозок;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 получателя социальных услуг явных признаков </w:t>
      </w:r>
      <w:r w:rsidR="002B7B26" w:rsidRPr="003353AC">
        <w:rPr>
          <w:rFonts w:ascii="Times New Roman" w:hAnsi="Times New Roman"/>
          <w:sz w:val="28"/>
          <w:szCs w:val="28"/>
        </w:rPr>
        <w:t>алкогольного</w:t>
      </w:r>
      <w:r w:rsidR="002B7B26">
        <w:rPr>
          <w:rFonts w:ascii="Times New Roman" w:hAnsi="Times New Roman"/>
          <w:sz w:val="28"/>
          <w:szCs w:val="28"/>
        </w:rPr>
        <w:t>, наркотического или иного</w:t>
      </w:r>
      <w:r w:rsidR="002B7B26" w:rsidRPr="003353AC">
        <w:rPr>
          <w:rFonts w:ascii="Times New Roman" w:hAnsi="Times New Roman"/>
          <w:sz w:val="28"/>
          <w:szCs w:val="28"/>
        </w:rPr>
        <w:t xml:space="preserve"> опьянения</w:t>
      </w:r>
      <w:r w:rsidR="002B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(запах алкоголя, нарушение речи и координации движения, неустойчивость позы);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п</w:t>
      </w:r>
      <w:r w:rsidR="004317B5">
        <w:rPr>
          <w:rFonts w:ascii="Times New Roman" w:hAnsi="Times New Roman"/>
          <w:sz w:val="28"/>
          <w:szCs w:val="28"/>
        </w:rPr>
        <w:t>олучателя социальных услуг пред</w:t>
      </w:r>
      <w:r>
        <w:rPr>
          <w:rFonts w:ascii="Times New Roman" w:hAnsi="Times New Roman"/>
          <w:sz w:val="28"/>
          <w:szCs w:val="28"/>
        </w:rPr>
        <w:t xml:space="preserve">ставить водителю </w:t>
      </w:r>
      <w:r w:rsidR="009E3823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копии документов, указанных в пункте 5.2 данного раздела настоящих базовых требований;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получателя социальных услуг предъявить водителю </w:t>
      </w:r>
      <w:r w:rsidR="00EA0030">
        <w:rPr>
          <w:rFonts w:ascii="Times New Roman" w:hAnsi="Times New Roman"/>
          <w:sz w:val="28"/>
          <w:szCs w:val="28"/>
        </w:rPr>
        <w:t>поставщика социальных услуг</w:t>
      </w:r>
      <w:r w:rsidR="00EA0030" w:rsidRPr="00235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документ, указанный в пункте 5.2 данного раздела настоящих базовых требований;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маршрута поездки, указанного в заявке.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В процессе предоставления социальной услуги водитель </w:t>
      </w:r>
      <w:r w:rsidR="009865F5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прибывает к начальному пункту подачи транспортного средства к указанному в заявке времени;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у получателя социальных услуг копии документов, указанных в пункте 5.2 данного раздела настоящих базовых требований (в случае первичного обращения получателя социальных услуг); 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у получателя социальных услуг документ, указанный в пункте 5.2 данного раздела настоящих базовых требований;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доставляет получателя социальных услуг к пункту назначения, указанному в заявке;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061">
        <w:rPr>
          <w:rFonts w:ascii="Times New Roman" w:hAnsi="Times New Roman"/>
          <w:sz w:val="28"/>
          <w:szCs w:val="28"/>
        </w:rPr>
        <w:t xml:space="preserve">- оказывает при необходимости получателю социальных услуг помощь при посадке и высадке из транспортного средства, </w:t>
      </w:r>
      <w:r w:rsidR="005D2061" w:rsidRPr="005D2061">
        <w:rPr>
          <w:rFonts w:ascii="Times New Roman" w:hAnsi="Times New Roman"/>
          <w:sz w:val="28"/>
          <w:szCs w:val="28"/>
        </w:rPr>
        <w:t>в том числе с помощью ступенькохода при спуске к спецавтотранспорту (в начальном пункте) и подъеме (в пункте назначения),</w:t>
      </w:r>
      <w:r w:rsidR="00296D3C" w:rsidRPr="005D2061">
        <w:rPr>
          <w:rFonts w:ascii="Times New Roman" w:hAnsi="Times New Roman"/>
          <w:sz w:val="28"/>
          <w:szCs w:val="28"/>
        </w:rPr>
        <w:t xml:space="preserve"> </w:t>
      </w:r>
      <w:r w:rsidRPr="005D2061">
        <w:rPr>
          <w:rFonts w:ascii="Times New Roman" w:hAnsi="Times New Roman"/>
          <w:sz w:val="28"/>
          <w:szCs w:val="28"/>
        </w:rPr>
        <w:t>а также при погрузке и выгрузке из транспортного средства принадлежащих 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необходимого багажа и т</w:t>
      </w:r>
      <w:r w:rsidR="005A1340">
        <w:rPr>
          <w:rFonts w:ascii="Times New Roman" w:hAnsi="Times New Roman"/>
          <w:sz w:val="28"/>
          <w:szCs w:val="28"/>
        </w:rPr>
        <w:t>ехнических средств реабилитации.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Права получателя социальных услуг и </w:t>
      </w:r>
      <w:r w:rsidR="003F10E3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При предоставлении социальной услуги получатель социальных услуг име</w:t>
      </w:r>
      <w:r w:rsidR="0082295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право на:</w:t>
      </w:r>
    </w:p>
    <w:p w:rsidR="009F0E77" w:rsidRDefault="009F0E77" w:rsidP="00D434BE">
      <w:pPr>
        <w:pStyle w:val="ConsPlusNormal"/>
        <w:ind w:firstLine="540"/>
        <w:jc w:val="both"/>
      </w:pPr>
      <w:r>
        <w:t xml:space="preserve">- бесплатный проезд 1 сопровождающего </w:t>
      </w:r>
      <w:r w:rsidR="00D434BE">
        <w:t xml:space="preserve">не из числа сотрудников </w:t>
      </w:r>
      <w:r w:rsidR="003F10E3">
        <w:t>поставщика социальных услуг</w:t>
      </w:r>
      <w:r w:rsidR="00D434BE">
        <w:t xml:space="preserve"> </w:t>
      </w:r>
      <w:r>
        <w:t>(для получателей социальных услуг, нуждающихся в сопровождении);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бесплатную перевозку необходимого багажа, технических средств реабилитации;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4141"/>
      <w:r>
        <w:rPr>
          <w:rFonts w:ascii="Times New Roman" w:hAnsi="Times New Roman"/>
          <w:sz w:val="28"/>
          <w:szCs w:val="28"/>
        </w:rPr>
        <w:t xml:space="preserve">- </w:t>
      </w:r>
      <w:bookmarkStart w:id="2" w:name="sub_44142"/>
      <w:bookmarkEnd w:id="1"/>
      <w:r>
        <w:rPr>
          <w:rFonts w:ascii="Times New Roman" w:hAnsi="Times New Roman"/>
          <w:sz w:val="28"/>
          <w:szCs w:val="28"/>
        </w:rPr>
        <w:t>получение достоверной и своевременной информации о своих правах и обязанностях, порядке и формах предоставления социальной услуги;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414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- конфиденциальность информации личного характера, ставшей известной </w:t>
      </w:r>
      <w:r w:rsidR="00822951">
        <w:rPr>
          <w:rFonts w:ascii="Times New Roman" w:hAnsi="Times New Roman"/>
          <w:sz w:val="28"/>
          <w:szCs w:val="28"/>
        </w:rPr>
        <w:t xml:space="preserve">сотруднику </w:t>
      </w:r>
      <w:r w:rsidR="003F10E3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при предоставлении социальной услуги;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4144"/>
      <w:bookmarkEnd w:id="3"/>
      <w:r>
        <w:rPr>
          <w:rFonts w:ascii="Times New Roman" w:hAnsi="Times New Roman"/>
          <w:sz w:val="28"/>
          <w:szCs w:val="28"/>
        </w:rPr>
        <w:t xml:space="preserve">- уважительное и гуманное отношение со стороны </w:t>
      </w:r>
      <w:r w:rsidR="00822951">
        <w:rPr>
          <w:rFonts w:ascii="Times New Roman" w:hAnsi="Times New Roman"/>
          <w:sz w:val="28"/>
          <w:szCs w:val="28"/>
        </w:rPr>
        <w:t xml:space="preserve">сотрудников </w:t>
      </w:r>
      <w:r w:rsidR="003F10E3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44146"/>
      <w:bookmarkEnd w:id="4"/>
      <w:r>
        <w:rPr>
          <w:rFonts w:ascii="Times New Roman" w:hAnsi="Times New Roman"/>
          <w:sz w:val="28"/>
          <w:szCs w:val="28"/>
        </w:rPr>
        <w:t>- защиту своих прав и законных интересов, в том числе в судебном порядке.</w:t>
      </w:r>
    </w:p>
    <w:bookmarkEnd w:id="5"/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5.7.2. Права </w:t>
      </w:r>
      <w:r w:rsidR="003F10E3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 регламентируются нормативными  правовыми  актами Российской Федерации, Ярославской области и уставом </w:t>
      </w:r>
      <w:r w:rsidR="003F10E3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C7F7F" w:rsidRDefault="009C7F7F" w:rsidP="009F0E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Требования к организации предоставления социальной услуги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организации предоставления социальной услуги у</w:t>
      </w:r>
      <w:r w:rsidR="00BD22E6">
        <w:rPr>
          <w:rFonts w:ascii="Times New Roman" w:hAnsi="Times New Roman"/>
          <w:sz w:val="28"/>
          <w:szCs w:val="28"/>
        </w:rPr>
        <w:t>становл</w:t>
      </w:r>
      <w:r>
        <w:rPr>
          <w:rFonts w:ascii="Times New Roman" w:hAnsi="Times New Roman"/>
          <w:sz w:val="28"/>
          <w:szCs w:val="28"/>
        </w:rPr>
        <w:t>ены следующими нормативн</w:t>
      </w:r>
      <w:r w:rsidR="00A340BF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</w:t>
      </w:r>
      <w:r w:rsidR="008229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14 февраля 2009 г. № 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Требования к процессу предоставления социальной услуги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Лимит предоставления количества перевозок 1 получателю социальных услуг</w:t>
      </w:r>
      <w:r w:rsidR="00822951">
        <w:rPr>
          <w:rFonts w:ascii="Times New Roman" w:hAnsi="Times New Roman"/>
          <w:sz w:val="28"/>
          <w:szCs w:val="28"/>
        </w:rPr>
        <w:t>, не относящемуся</w:t>
      </w:r>
      <w:r w:rsidR="003B6299">
        <w:rPr>
          <w:rFonts w:ascii="Times New Roman" w:hAnsi="Times New Roman"/>
          <w:sz w:val="28"/>
          <w:szCs w:val="28"/>
        </w:rPr>
        <w:t xml:space="preserve"> к категории </w:t>
      </w:r>
      <w:r w:rsidR="003B6299">
        <w:rPr>
          <w:rFonts w:ascii="Times New Roman" w:eastAsiaTheme="minorHAnsi" w:hAnsi="Times New Roman"/>
          <w:sz w:val="28"/>
          <w:szCs w:val="28"/>
        </w:rPr>
        <w:t>инвалидов</w:t>
      </w:r>
      <w:r w:rsidR="003B6299" w:rsidRPr="009C7F7F">
        <w:rPr>
          <w:rFonts w:ascii="Times New Roman" w:eastAsiaTheme="minorHAnsi" w:hAnsi="Times New Roman"/>
          <w:sz w:val="28"/>
          <w:szCs w:val="28"/>
        </w:rPr>
        <w:t>, находящи</w:t>
      </w:r>
      <w:r w:rsidR="00822951">
        <w:rPr>
          <w:rFonts w:ascii="Times New Roman" w:eastAsiaTheme="minorHAnsi" w:hAnsi="Times New Roman"/>
          <w:sz w:val="28"/>
          <w:szCs w:val="28"/>
        </w:rPr>
        <w:t>х</w:t>
      </w:r>
      <w:r w:rsidR="003B6299" w:rsidRPr="009C7F7F">
        <w:rPr>
          <w:rFonts w:ascii="Times New Roman" w:eastAsiaTheme="minorHAnsi" w:hAnsi="Times New Roman"/>
          <w:sz w:val="28"/>
          <w:szCs w:val="28"/>
        </w:rPr>
        <w:t>ся на программном гемодиализе и направляющи</w:t>
      </w:r>
      <w:r w:rsidR="00822951">
        <w:rPr>
          <w:rFonts w:ascii="Times New Roman" w:eastAsiaTheme="minorHAnsi" w:hAnsi="Times New Roman"/>
          <w:sz w:val="28"/>
          <w:szCs w:val="28"/>
        </w:rPr>
        <w:t>х</w:t>
      </w:r>
      <w:r w:rsidR="003B6299" w:rsidRPr="009C7F7F">
        <w:rPr>
          <w:rFonts w:ascii="Times New Roman" w:eastAsiaTheme="minorHAnsi" w:hAnsi="Times New Roman"/>
          <w:sz w:val="28"/>
          <w:szCs w:val="28"/>
        </w:rPr>
        <w:t>ся для прохождения лечения в медицинскую организацию</w:t>
      </w:r>
      <w:r>
        <w:rPr>
          <w:rFonts w:ascii="Times New Roman" w:hAnsi="Times New Roman"/>
          <w:sz w:val="28"/>
          <w:szCs w:val="28"/>
        </w:rPr>
        <w:t>:</w:t>
      </w:r>
    </w:p>
    <w:p w:rsidR="009F0E77" w:rsidRDefault="009F0E77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2 поездок в день в черте города (внутри населенного пункта);</w:t>
      </w:r>
    </w:p>
    <w:p w:rsidR="009F0E77" w:rsidRDefault="009F0E77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8 поездок в месяц в черте города (внутри населенного пункта) (в том числе не более 2 поездок в месяц к жилым объектам (по адресам социальных контактов: родственников, друзей));</w:t>
      </w:r>
    </w:p>
    <w:p w:rsidR="009F0E77" w:rsidRDefault="009F0E77" w:rsidP="009F0E7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8 поездок в месяц за пределы городской черты (населенного пункта).</w:t>
      </w:r>
    </w:p>
    <w:p w:rsidR="009C7F7F" w:rsidRDefault="009C7F7F" w:rsidP="009F0E77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 предоставления количества перевозок 1 получателю социальных услуг</w:t>
      </w:r>
      <w:r w:rsidR="008229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B6299">
        <w:rPr>
          <w:rFonts w:ascii="Times New Roman" w:hAnsi="Times New Roman"/>
          <w:sz w:val="28"/>
          <w:szCs w:val="28"/>
        </w:rPr>
        <w:t>относящ</w:t>
      </w:r>
      <w:r w:rsidR="00822951">
        <w:rPr>
          <w:rFonts w:ascii="Times New Roman" w:hAnsi="Times New Roman"/>
          <w:sz w:val="28"/>
          <w:szCs w:val="28"/>
        </w:rPr>
        <w:t>емус</w:t>
      </w:r>
      <w:r w:rsidR="003B6299">
        <w:rPr>
          <w:rFonts w:ascii="Times New Roman" w:hAnsi="Times New Roman"/>
          <w:sz w:val="28"/>
          <w:szCs w:val="28"/>
        </w:rPr>
        <w:t>я к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инвалид</w:t>
      </w:r>
      <w:r w:rsidR="003B6299">
        <w:rPr>
          <w:rFonts w:ascii="Times New Roman" w:eastAsiaTheme="minorHAnsi" w:hAnsi="Times New Roman"/>
          <w:sz w:val="28"/>
          <w:szCs w:val="28"/>
        </w:rPr>
        <w:t>ов</w:t>
      </w:r>
      <w:r w:rsidRPr="009C7F7F">
        <w:rPr>
          <w:rFonts w:ascii="Times New Roman" w:eastAsiaTheme="minorHAnsi" w:hAnsi="Times New Roman"/>
          <w:sz w:val="28"/>
          <w:szCs w:val="28"/>
        </w:rPr>
        <w:t>, находящи</w:t>
      </w:r>
      <w:r w:rsidR="00822951">
        <w:rPr>
          <w:rFonts w:ascii="Times New Roman" w:eastAsiaTheme="minorHAnsi" w:hAnsi="Times New Roman"/>
          <w:sz w:val="28"/>
          <w:szCs w:val="28"/>
        </w:rPr>
        <w:t>х</w:t>
      </w:r>
      <w:r w:rsidRPr="009C7F7F">
        <w:rPr>
          <w:rFonts w:ascii="Times New Roman" w:eastAsiaTheme="minorHAnsi" w:hAnsi="Times New Roman"/>
          <w:sz w:val="28"/>
          <w:szCs w:val="28"/>
        </w:rPr>
        <w:t xml:space="preserve">ся на </w:t>
      </w:r>
      <w:r w:rsidRPr="009C7F7F">
        <w:rPr>
          <w:rFonts w:ascii="Times New Roman" w:eastAsiaTheme="minorHAnsi" w:hAnsi="Times New Roman"/>
          <w:sz w:val="28"/>
          <w:szCs w:val="28"/>
        </w:rPr>
        <w:lastRenderedPageBreak/>
        <w:t>программном гемодиализе и направляющи</w:t>
      </w:r>
      <w:r w:rsidR="00822951">
        <w:rPr>
          <w:rFonts w:ascii="Times New Roman" w:eastAsiaTheme="minorHAnsi" w:hAnsi="Times New Roman"/>
          <w:sz w:val="28"/>
          <w:szCs w:val="28"/>
        </w:rPr>
        <w:t>х</w:t>
      </w:r>
      <w:r w:rsidRPr="009C7F7F">
        <w:rPr>
          <w:rFonts w:ascii="Times New Roman" w:eastAsiaTheme="minorHAnsi" w:hAnsi="Times New Roman"/>
          <w:sz w:val="28"/>
          <w:szCs w:val="28"/>
        </w:rPr>
        <w:t>ся для прохождения лечения в медицинскую организацию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9C7F7F" w:rsidRDefault="009C7F7F" w:rsidP="009C7F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2 поездок в день в черте города (внутри населенного пункта);</w:t>
      </w:r>
    </w:p>
    <w:p w:rsidR="009C7F7F" w:rsidRDefault="009C7F7F" w:rsidP="009C7F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16 поездок в месяц в черте города (внутри населенного пункта) (в том числе не более 2 поездок в месяц к жилым объектам (по адресам социальных контактов: родственников, друзей));</w:t>
      </w:r>
    </w:p>
    <w:p w:rsidR="009C7F7F" w:rsidRDefault="009C7F7F" w:rsidP="009C7F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16 поездок в месяц за пределы городской черты (населенного пункта).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06E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При предоставлении социальной услуги </w:t>
      </w:r>
      <w:r w:rsidR="00822951">
        <w:rPr>
          <w:rFonts w:ascii="Times New Roman" w:hAnsi="Times New Roman"/>
          <w:sz w:val="28"/>
          <w:szCs w:val="28"/>
        </w:rPr>
        <w:t>поставщиком социальных услуг</w:t>
      </w:r>
      <w:r>
        <w:rPr>
          <w:rFonts w:ascii="Times New Roman" w:hAnsi="Times New Roman"/>
          <w:sz w:val="28"/>
          <w:szCs w:val="28"/>
        </w:rPr>
        <w:t xml:space="preserve"> должны соблюдаться следующие требования: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услуга </w:t>
      </w:r>
      <w:r w:rsidR="00822951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с соблюдением требований к перевозкам пассажиров автомобильным транспортом, установленных законодательством;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предоставлению социальной услуги допускаются водители, имеющие водительское удостоверение соответствующей категории, прошедшие медицинское освидетельствование, предрейсовый медицинский осмотр и допущенные по состоянию здоровья к управлению транспортным средством;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DF2">
        <w:rPr>
          <w:rFonts w:ascii="Times New Roman" w:hAnsi="Times New Roman"/>
          <w:sz w:val="28"/>
          <w:szCs w:val="28"/>
        </w:rPr>
        <w:t xml:space="preserve">должны быть соблюдены правила </w:t>
      </w:r>
      <w:r>
        <w:rPr>
          <w:rFonts w:ascii="Times New Roman" w:hAnsi="Times New Roman"/>
          <w:sz w:val="28"/>
          <w:szCs w:val="28"/>
        </w:rPr>
        <w:t>технической эксплуатации транспортных средств</w:t>
      </w:r>
      <w:r w:rsidR="00CD05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пров</w:t>
      </w:r>
      <w:r w:rsidR="00CD0571">
        <w:rPr>
          <w:rFonts w:ascii="Times New Roman" w:hAnsi="Times New Roman"/>
          <w:sz w:val="28"/>
          <w:szCs w:val="28"/>
        </w:rPr>
        <w:t>едено</w:t>
      </w:r>
      <w:r>
        <w:rPr>
          <w:rFonts w:ascii="Times New Roman" w:hAnsi="Times New Roman"/>
          <w:sz w:val="28"/>
          <w:szCs w:val="28"/>
        </w:rPr>
        <w:t xml:space="preserve"> их техническое обслуживание и ремонт, обеспеч</w:t>
      </w:r>
      <w:r w:rsidR="00CD0571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ежедневный технический контро</w:t>
      </w:r>
      <w:r w:rsidR="00CD0571">
        <w:rPr>
          <w:rFonts w:ascii="Times New Roman" w:hAnsi="Times New Roman"/>
          <w:sz w:val="28"/>
          <w:szCs w:val="28"/>
        </w:rPr>
        <w:t>ль перед выездом на маршрут;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перевозка получателей социальных услуг осуществляется по количеству мест для сидения, установленных заводом-изготовителем транспортного средства.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Время осуществления перевозок</w:t>
      </w:r>
      <w:bookmarkStart w:id="6" w:name="sub_1337"/>
      <w:r>
        <w:rPr>
          <w:rFonts w:ascii="Times New Roman" w:hAnsi="Times New Roman"/>
          <w:sz w:val="28"/>
          <w:szCs w:val="28"/>
        </w:rPr>
        <w:t xml:space="preserve"> соответствует режиму работы </w:t>
      </w:r>
      <w:r w:rsidR="00822951">
        <w:rPr>
          <w:rFonts w:ascii="Times New Roman" w:hAnsi="Times New Roman"/>
          <w:sz w:val="28"/>
          <w:szCs w:val="28"/>
        </w:rPr>
        <w:t>поставщика социальных услуг</w:t>
      </w:r>
      <w:r>
        <w:rPr>
          <w:rFonts w:ascii="Times New Roman" w:hAnsi="Times New Roman"/>
          <w:sz w:val="28"/>
          <w:szCs w:val="28"/>
        </w:rPr>
        <w:t>.</w:t>
      </w:r>
      <w:bookmarkEnd w:id="6"/>
      <w:r>
        <w:rPr>
          <w:rFonts w:ascii="Times New Roman" w:hAnsi="Times New Roman"/>
          <w:sz w:val="28"/>
          <w:szCs w:val="28"/>
        </w:rPr>
        <w:t xml:space="preserve"> 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Для организации социальной услуги </w:t>
      </w:r>
      <w:r w:rsidR="00822951">
        <w:rPr>
          <w:rFonts w:ascii="Times New Roman" w:hAnsi="Times New Roman"/>
          <w:sz w:val="28"/>
          <w:szCs w:val="28"/>
        </w:rPr>
        <w:t>поставщик социальных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 </w:t>
      </w:r>
      <w:r w:rsidR="00822951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урнал регистрации и исполнения заявок по форме согласно приложению 1 к настоящим базовым требованиям;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очередность выполнения заявок по датам и времени их поступления </w:t>
      </w:r>
      <w:r>
        <w:rPr>
          <w:rFonts w:ascii="Times New Roman" w:hAnsi="Times New Roman"/>
          <w:bCs/>
          <w:sz w:val="28"/>
          <w:szCs w:val="28"/>
        </w:rPr>
        <w:t xml:space="preserve">в хронологическом порядке; 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при совпадении пункта назначения поездки двух и более получателей социальных услуг формирует маршрут следования автомобиля для организации их групповой перевозки; </w:t>
      </w:r>
    </w:p>
    <w:p w:rsidR="009F0E77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день предоставления социальной услуги сообщает </w:t>
      </w:r>
      <w:r>
        <w:rPr>
          <w:rFonts w:ascii="Times New Roman" w:hAnsi="Times New Roman"/>
          <w:bCs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по телефону марку, цвет, номер автомобиля и время его подачи к начальному пункту (при отсутствии телефонной связи время прибытия водителя </w:t>
      </w:r>
      <w:r w:rsidR="00A44B6C">
        <w:rPr>
          <w:rFonts w:ascii="Times New Roman" w:hAnsi="Times New Roman"/>
          <w:sz w:val="28"/>
          <w:szCs w:val="28"/>
        </w:rPr>
        <w:t>поставщика социальн</w:t>
      </w:r>
      <w:r w:rsidR="00CF459A">
        <w:rPr>
          <w:rFonts w:ascii="Times New Roman" w:hAnsi="Times New Roman"/>
          <w:sz w:val="28"/>
          <w:szCs w:val="28"/>
        </w:rPr>
        <w:t>ых</w:t>
      </w:r>
      <w:r w:rsidR="00A44B6C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в начальный пункт соответствует времени, оговоренному при подаче заявки).</w:t>
      </w:r>
    </w:p>
    <w:p w:rsidR="00606E76" w:rsidRDefault="009F0E77" w:rsidP="009F0E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="00606E76" w:rsidRPr="00606E76">
        <w:rPr>
          <w:rFonts w:ascii="Times New Roman" w:hAnsi="Times New Roman"/>
          <w:sz w:val="28"/>
          <w:szCs w:val="28"/>
        </w:rPr>
        <w:t xml:space="preserve">В случае отказа от </w:t>
      </w:r>
      <w:r w:rsidR="00606E76">
        <w:rPr>
          <w:rFonts w:ascii="Times New Roman" w:hAnsi="Times New Roman"/>
          <w:sz w:val="28"/>
          <w:szCs w:val="28"/>
        </w:rPr>
        <w:t xml:space="preserve">предоставления социальной услуги </w:t>
      </w:r>
      <w:r w:rsidR="00606E76">
        <w:rPr>
          <w:rFonts w:ascii="Times New Roman" w:hAnsi="Times New Roman"/>
          <w:bCs/>
          <w:sz w:val="28"/>
          <w:szCs w:val="28"/>
        </w:rPr>
        <w:t>получатель социальных услуг</w:t>
      </w:r>
      <w:r w:rsidR="00606E76" w:rsidRPr="00606E76">
        <w:rPr>
          <w:rFonts w:ascii="Times New Roman" w:hAnsi="Times New Roman"/>
          <w:sz w:val="28"/>
          <w:szCs w:val="28"/>
        </w:rPr>
        <w:t xml:space="preserve"> обязан сообщить об этом </w:t>
      </w:r>
      <w:r w:rsidR="00822951">
        <w:rPr>
          <w:rFonts w:ascii="Times New Roman" w:hAnsi="Times New Roman"/>
          <w:sz w:val="28"/>
          <w:szCs w:val="28"/>
        </w:rPr>
        <w:t xml:space="preserve">поставщику </w:t>
      </w:r>
      <w:r w:rsidR="00822951">
        <w:rPr>
          <w:rFonts w:ascii="Times New Roman" w:hAnsi="Times New Roman"/>
          <w:sz w:val="28"/>
          <w:szCs w:val="28"/>
        </w:rPr>
        <w:lastRenderedPageBreak/>
        <w:t>социальных услуг</w:t>
      </w:r>
      <w:r w:rsidR="00606E76" w:rsidRPr="00606E76">
        <w:rPr>
          <w:rFonts w:ascii="Times New Roman" w:hAnsi="Times New Roman"/>
          <w:sz w:val="28"/>
          <w:szCs w:val="28"/>
        </w:rPr>
        <w:t xml:space="preserve"> не менее чем за 3 часа до времени прибытия водителя в начальный пункт.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Требования к результату предоставления социальной услуги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83" w:rsidRDefault="008B6583" w:rsidP="008B65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Непосредственны</w:t>
      </w:r>
      <w:r w:rsidR="00EE23DE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 w:rsidR="00EE23DE">
        <w:rPr>
          <w:rFonts w:ascii="Times New Roman" w:hAnsi="Times New Roman"/>
          <w:sz w:val="28"/>
          <w:szCs w:val="28"/>
        </w:rPr>
        <w:t xml:space="preserve"> 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прием заявки и занесение ее в журнал </w:t>
      </w:r>
      <w:r>
        <w:rPr>
          <w:rFonts w:ascii="Times New Roman" w:hAnsi="Times New Roman"/>
          <w:sz w:val="28"/>
          <w:szCs w:val="28"/>
        </w:rPr>
        <w:t xml:space="preserve">регистрации и исполнения </w:t>
      </w:r>
      <w:r w:rsidRPr="00413A2F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6583" w:rsidRDefault="008B6583" w:rsidP="008B65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8.2. Конечным результатом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поездка получателя</w:t>
      </w:r>
      <w:r>
        <w:rPr>
          <w:rFonts w:ascii="Times New Roman" w:hAnsi="Times New Roman"/>
          <w:bCs/>
          <w:sz w:val="28"/>
          <w:szCs w:val="28"/>
        </w:rPr>
        <w:t xml:space="preserve">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6583" w:rsidRDefault="008B6583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Цены и тарифы на предоставлени</w:t>
      </w:r>
      <w:r w:rsidR="0082295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F0E77" w:rsidRDefault="00C406E7" w:rsidP="00C406E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социальной услуги</w:t>
      </w:r>
      <w:r w:rsidRPr="00C406E7">
        <w:rPr>
          <w:rFonts w:ascii="Times New Roman" w:hAnsi="Times New Roman"/>
          <w:sz w:val="28"/>
          <w:szCs w:val="28"/>
        </w:rPr>
        <w:t xml:space="preserve"> осуществляется на бесплатной основе.</w:t>
      </w:r>
    </w:p>
    <w:p w:rsidR="00C406E7" w:rsidRDefault="00C406E7" w:rsidP="00C406E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Порядок обжалования получателем социальных услуг действий (бездействия) </w:t>
      </w:r>
      <w:r w:rsidR="00822951">
        <w:rPr>
          <w:rFonts w:ascii="Times New Roman" w:hAnsi="Times New Roman"/>
          <w:sz w:val="28"/>
          <w:szCs w:val="28"/>
        </w:rPr>
        <w:t>поставщика социальных услуг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сотрудника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приеме у гражданина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D45D07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взимание платы </w:t>
      </w:r>
      <w:r>
        <w:rPr>
          <w:rFonts w:ascii="Times New Roman" w:hAnsi="Times New Roman"/>
          <w:sz w:val="28"/>
          <w:szCs w:val="28"/>
        </w:rPr>
        <w:t>за предоставление социальной услуги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ненадлежащее качество </w:t>
      </w:r>
      <w:r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310220" w:rsidRPr="009E1ADA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EE23DE">
        <w:rPr>
          <w:rFonts w:ascii="Times New Roman" w:hAnsi="Times New Roman"/>
          <w:sz w:val="28"/>
          <w:szCs w:val="28"/>
        </w:rPr>
        <w:t>(</w:t>
      </w:r>
      <w:r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EE23DE">
        <w:rPr>
          <w:rFonts w:ascii="Times New Roman" w:hAnsi="Times New Roman"/>
          <w:sz w:val="28"/>
          <w:szCs w:val="28"/>
        </w:rPr>
        <w:t>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размещена на официальном портале органов государственной власти Ярославской области, а также может быть принята при личном приеме гражданина.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10.2.3. </w:t>
      </w:r>
      <w:r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="00CF459A">
        <w:rPr>
          <w:rFonts w:ascii="Times New Roman" w:hAnsi="Times New Roman"/>
          <w:sz w:val="28"/>
          <w:szCs w:val="28"/>
        </w:rPr>
        <w:t>поставщиков социальных</w:t>
      </w:r>
      <w:r w:rsidRPr="004D6151">
        <w:rPr>
          <w:rFonts w:ascii="Times New Roman" w:hAnsi="Times New Roman"/>
          <w:sz w:val="28"/>
          <w:szCs w:val="28"/>
        </w:rPr>
        <w:t xml:space="preserve">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 w:rsidR="00106D53">
        <w:rPr>
          <w:rFonts w:ascii="Times New Roman" w:hAnsi="Times New Roman"/>
          <w:sz w:val="28"/>
          <w:szCs w:val="28"/>
        </w:rPr>
        <w:t xml:space="preserve">приведенной в приложении 2 к настоящим базовым требованиям, </w:t>
      </w:r>
      <w:r w:rsidRPr="00D45D07">
        <w:rPr>
          <w:rFonts w:ascii="Times New Roman" w:hAnsi="Times New Roman"/>
          <w:sz w:val="28"/>
          <w:szCs w:val="28"/>
        </w:rPr>
        <w:t>перечне учредител</w:t>
      </w:r>
      <w:r w:rsidR="00106D53">
        <w:rPr>
          <w:rFonts w:ascii="Times New Roman" w:hAnsi="Times New Roman"/>
          <w:sz w:val="28"/>
          <w:szCs w:val="28"/>
        </w:rPr>
        <w:t xml:space="preserve">ей поставщиков социальных услуг, приведенном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D45D07">
        <w:rPr>
          <w:rFonts w:ascii="Times New Roman" w:hAnsi="Times New Roman"/>
          <w:sz w:val="28"/>
          <w:szCs w:val="28"/>
        </w:rPr>
        <w:t xml:space="preserve"> к настоящим базовым требованиям.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личный прием граждан проводится 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106D53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органа социальной защиты населения. График личного приема граждан утверждается руководителем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заместителем директора департамента в течение 15 рабочих дней со дня ее регистрации.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10.2.5. </w:t>
      </w:r>
      <w:r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возврата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 денежных средств, взимание которых не предусмотрено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области», а также в иных формах;</w:t>
      </w:r>
    </w:p>
    <w:p w:rsidR="00310220" w:rsidRPr="00D45D07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310220" w:rsidRDefault="00310220" w:rsidP="003102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10.2.6. </w:t>
      </w:r>
      <w:r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EE23DE">
        <w:rPr>
          <w:rFonts w:ascii="Times New Roman" w:hAnsi="Times New Roman"/>
          <w:sz w:val="28"/>
          <w:szCs w:val="28"/>
        </w:rPr>
        <w:t xml:space="preserve">данного </w:t>
      </w:r>
      <w:r w:rsidRPr="00D45D07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раздела 10</w:t>
      </w:r>
      <w:r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9F0E77" w:rsidRDefault="009F0E77" w:rsidP="009F0E7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F0E77" w:rsidRDefault="009F0E77" w:rsidP="009F0E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9F0E77" w:rsidRDefault="009F0E77" w:rsidP="009F0E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 w:rsidR="00E56743" w:rsidRPr="00E56743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56743" w:rsidRPr="00E56743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 xml:space="preserve">», постановлениями Правительства области от 01.11.2011 </w:t>
      </w:r>
      <w:r w:rsidR="00263913"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838-п «Об утверждении Порядка осуществления контроля за деятельностью государственного учреждения Ярославской области», </w:t>
      </w:r>
      <w:r w:rsidR="000D7511"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>от 29.12.2011 № 1199-п «Об осуществлении государственного контроля (надзора)», 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№ 29-15 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сфере социального обслуживания»,  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области».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11.2. Перечень показателей, по которым проводится контроль</w:t>
      </w:r>
      <w:r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67497A" w:rsidRPr="001D34DB" w:rsidRDefault="0067497A" w:rsidP="0067497A">
      <w:pPr>
        <w:pStyle w:val="ConsPlusNormal"/>
        <w:ind w:firstLine="709"/>
        <w:jc w:val="both"/>
      </w:pPr>
      <w:r>
        <w:t>- предоставление социальной услуги в соответствии с заявками получателей социальных услуг;</w:t>
      </w:r>
    </w:p>
    <w:p w:rsidR="0067497A" w:rsidRDefault="0067497A" w:rsidP="0067497A">
      <w:pPr>
        <w:pStyle w:val="ConsPlusNormal"/>
        <w:ind w:firstLine="709"/>
        <w:jc w:val="both"/>
      </w:pPr>
      <w:r>
        <w:t>- отсутствие обоснованных жалоб на работу персонала поставщика социальных услуг;</w:t>
      </w:r>
    </w:p>
    <w:p w:rsidR="0067497A" w:rsidRDefault="0067497A" w:rsidP="0067497A">
      <w:pPr>
        <w:pStyle w:val="ConsPlusNormal"/>
        <w:ind w:firstLine="709"/>
        <w:jc w:val="both"/>
      </w:pPr>
      <w:r>
        <w:lastRenderedPageBreak/>
        <w:t>- отсутствие нарушений правил дорожного движения;</w:t>
      </w:r>
    </w:p>
    <w:p w:rsidR="0067497A" w:rsidRDefault="0067497A" w:rsidP="0067497A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67497A" w:rsidRPr="001D34DB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государственном задании,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 w:rsidR="000D7511"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Pr="00B566EC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0D7511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муниципальных образований области,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нарушения </w:t>
      </w:r>
      <w:r w:rsidRPr="00B566EC">
        <w:rPr>
          <w:rFonts w:ascii="Times New Roman" w:hAnsi="Times New Roman"/>
          <w:sz w:val="28"/>
          <w:szCs w:val="28"/>
        </w:rPr>
        <w:lastRenderedPageBreak/>
        <w:t>прав потребителей (в случае обращения граждан, права которых нарушены);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>
        <w:rPr>
          <w:rFonts w:ascii="Times New Roman" w:hAnsi="Times New Roman"/>
          <w:sz w:val="28"/>
          <w:szCs w:val="28"/>
        </w:rPr>
        <w:t>телей государственного задания (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области);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перепрофилировании деятельности поставщика социальных услуг, являющегося государственным учреждением;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реорганизации, изменении типа или ликвидации поставщика социальных услуг, являющегося государственным учреждением;</w:t>
      </w:r>
    </w:p>
    <w:p w:rsidR="0067497A" w:rsidRPr="00B566EC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премировании руководителя поставщика социальных услуг, являющегося государственным учреждением;</w:t>
      </w:r>
    </w:p>
    <w:p w:rsidR="0067497A" w:rsidRDefault="0067497A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 значений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EE23DE" w:rsidRDefault="00EE23DE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FF5" w:rsidRDefault="00B84FF5" w:rsidP="006749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84FF5" w:rsidSect="00773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850" w:bottom="1134" w:left="1985" w:header="708" w:footer="708" w:gutter="0"/>
          <w:cols w:space="708"/>
          <w:titlePg/>
          <w:docGrid w:linePitch="360"/>
        </w:sectPr>
      </w:pPr>
    </w:p>
    <w:p w:rsidR="00843D2E" w:rsidRDefault="00843D2E" w:rsidP="00B84FF5">
      <w:pPr>
        <w:tabs>
          <w:tab w:val="left" w:pos="8789"/>
        </w:tabs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843D2E" w:rsidRDefault="00442B57" w:rsidP="00B84FF5">
      <w:pPr>
        <w:tabs>
          <w:tab w:val="left" w:pos="8789"/>
        </w:tabs>
        <w:ind w:left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базовым требованиям </w:t>
      </w:r>
      <w:r w:rsidRPr="00442B57">
        <w:rPr>
          <w:rFonts w:ascii="Times New Roman" w:hAnsi="Times New Roman"/>
          <w:sz w:val="28"/>
          <w:szCs w:val="28"/>
        </w:rPr>
        <w:t>к качеству предоставления</w:t>
      </w:r>
      <w:r>
        <w:rPr>
          <w:rFonts w:ascii="Times New Roman" w:hAnsi="Times New Roman"/>
          <w:sz w:val="28"/>
          <w:szCs w:val="28"/>
        </w:rPr>
        <w:t xml:space="preserve"> иной срочной социальной услуг</w:t>
      </w:r>
      <w:r w:rsidR="00B84F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Спецавтотранспорт</w:t>
      </w:r>
      <w:r w:rsidRPr="00442B57">
        <w:rPr>
          <w:rFonts w:ascii="Times New Roman" w:hAnsi="Times New Roman"/>
          <w:sz w:val="28"/>
          <w:szCs w:val="28"/>
        </w:rPr>
        <w:t xml:space="preserve">» в рамках государственной услуги «Предоставление социального обслуживания </w:t>
      </w:r>
      <w:r w:rsidR="00B84FF5">
        <w:rPr>
          <w:rFonts w:ascii="Times New Roman" w:hAnsi="Times New Roman"/>
          <w:sz w:val="28"/>
          <w:szCs w:val="28"/>
        </w:rPr>
        <w:t xml:space="preserve"> </w:t>
      </w:r>
      <w:r w:rsidRPr="00442B57">
        <w:rPr>
          <w:rFonts w:ascii="Times New Roman" w:hAnsi="Times New Roman"/>
          <w:sz w:val="28"/>
          <w:szCs w:val="28"/>
        </w:rPr>
        <w:t>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442B57" w:rsidRDefault="00442B57" w:rsidP="00B84FF5">
      <w:pPr>
        <w:tabs>
          <w:tab w:val="left" w:pos="8789"/>
        </w:tabs>
        <w:ind w:left="8789"/>
        <w:rPr>
          <w:rFonts w:ascii="Times New Roman" w:hAnsi="Times New Roman"/>
          <w:sz w:val="28"/>
          <w:szCs w:val="28"/>
        </w:rPr>
      </w:pPr>
    </w:p>
    <w:p w:rsidR="00843D2E" w:rsidRDefault="00843D2E" w:rsidP="00B84FF5">
      <w:pPr>
        <w:tabs>
          <w:tab w:val="left" w:pos="8789"/>
        </w:tabs>
        <w:ind w:left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43D2E" w:rsidRDefault="00843D2E" w:rsidP="00843D2E">
      <w:pPr>
        <w:rPr>
          <w:rFonts w:ascii="Times New Roman" w:hAnsi="Times New Roman"/>
          <w:sz w:val="28"/>
          <w:szCs w:val="28"/>
        </w:rPr>
      </w:pPr>
    </w:p>
    <w:p w:rsidR="00843D2E" w:rsidRDefault="00843D2E" w:rsidP="00843D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843D2E" w:rsidRDefault="00843D2E" w:rsidP="00CB31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регистрации и исполнения </w:t>
      </w:r>
      <w:r w:rsidR="00007304">
        <w:rPr>
          <w:rFonts w:ascii="Times New Roman" w:hAnsi="Times New Roman"/>
          <w:b/>
          <w:sz w:val="28"/>
          <w:szCs w:val="28"/>
        </w:rPr>
        <w:t>заявок</w:t>
      </w:r>
      <w:r w:rsidR="00664EE0" w:rsidRPr="00664EE0">
        <w:t xml:space="preserve"> </w:t>
      </w:r>
      <w:r w:rsidR="00664EE0" w:rsidRPr="00664EE0">
        <w:rPr>
          <w:rFonts w:ascii="Times New Roman" w:hAnsi="Times New Roman"/>
          <w:b/>
          <w:sz w:val="28"/>
          <w:szCs w:val="28"/>
        </w:rPr>
        <w:t xml:space="preserve">на предоставление </w:t>
      </w:r>
      <w:r w:rsidR="00CB314F" w:rsidRPr="00CB314F">
        <w:rPr>
          <w:rFonts w:ascii="Times New Roman" w:hAnsi="Times New Roman"/>
          <w:b/>
          <w:sz w:val="28"/>
          <w:szCs w:val="28"/>
        </w:rPr>
        <w:t>иной срочной социальной услуги «Спецавтотранспорт»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CB314F" w:rsidRDefault="00CB314F" w:rsidP="00CB3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2B57" w:rsidRDefault="00442B57" w:rsidP="00CB31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701"/>
        <w:gridCol w:w="1559"/>
        <w:gridCol w:w="1560"/>
        <w:gridCol w:w="1417"/>
        <w:gridCol w:w="1985"/>
        <w:gridCol w:w="1417"/>
        <w:gridCol w:w="1559"/>
      </w:tblGrid>
      <w:tr w:rsidR="00B84FF5" w:rsidTr="007E3F98">
        <w:trPr>
          <w:trHeight w:val="4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0E41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B84F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 регистрации заявки на предоставле</w:t>
            </w:r>
            <w:r w:rsidR="00B84F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социальной услуги «</w:t>
            </w:r>
            <w:r w:rsidRPr="00C772B2">
              <w:rPr>
                <w:rFonts w:ascii="Times New Roman" w:hAnsi="Times New Roman"/>
                <w:sz w:val="24"/>
                <w:szCs w:val="24"/>
              </w:rPr>
              <w:t>Спецавтот</w:t>
            </w:r>
            <w:r w:rsidR="00B84FF5">
              <w:rPr>
                <w:rFonts w:ascii="Times New Roman" w:hAnsi="Times New Roman"/>
                <w:sz w:val="24"/>
                <w:szCs w:val="24"/>
              </w:rPr>
              <w:t>-</w:t>
            </w:r>
            <w:r w:rsidRPr="00C772B2">
              <w:rPr>
                <w:rFonts w:ascii="Times New Roman" w:hAnsi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B84F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дата рождения получателя социальн</w:t>
            </w:r>
            <w:r w:rsidR="00B84FF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B84FF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B84F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получателя социальн</w:t>
            </w:r>
            <w:r w:rsidR="00B84FF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B84FF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реквизиты документа, подтверждаю</w:t>
            </w:r>
            <w:r w:rsidR="00B84F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щего отнесение к </w:t>
            </w:r>
            <w:r w:rsidR="00B84FF5">
              <w:rPr>
                <w:rFonts w:ascii="Times New Roman" w:hAnsi="Times New Roman"/>
                <w:sz w:val="24"/>
                <w:szCs w:val="24"/>
              </w:rPr>
              <w:t>соответствую-щей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B84F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проживания, телефон получателя социальн</w:t>
            </w:r>
            <w:r w:rsidR="00B84FF5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B84FF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B84FF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начального пункта, дата и время прибытия службы «</w:t>
            </w:r>
            <w:r w:rsidRPr="00C772B2">
              <w:rPr>
                <w:rFonts w:ascii="Times New Roman" w:hAnsi="Times New Roman"/>
                <w:sz w:val="24"/>
                <w:szCs w:val="24"/>
              </w:rPr>
              <w:t>Спецавтот</w:t>
            </w:r>
            <w:r w:rsidR="00B84FF5">
              <w:rPr>
                <w:rFonts w:ascii="Times New Roman" w:hAnsi="Times New Roman"/>
                <w:sz w:val="24"/>
                <w:szCs w:val="24"/>
              </w:rPr>
              <w:t>-</w:t>
            </w:r>
            <w:r w:rsidRPr="00C772B2">
              <w:rPr>
                <w:rFonts w:ascii="Times New Roman" w:hAnsi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203C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пункта назначения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EA23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203C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заявки</w:t>
            </w:r>
          </w:p>
        </w:tc>
      </w:tr>
      <w:tr w:rsidR="00B84FF5" w:rsidTr="007E3F98">
        <w:trPr>
          <w:trHeight w:val="1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0E4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0E4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0E4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0E4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0E4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0E4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0E41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203C5D">
            <w:pPr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сопровождении,</w:t>
            </w:r>
          </w:p>
          <w:p w:rsidR="00843D2E" w:rsidRDefault="00843D2E" w:rsidP="00203C5D">
            <w:pPr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ступенькоходе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2E" w:rsidRDefault="00843D2E" w:rsidP="00203C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обратной доставке</w:t>
            </w:r>
          </w:p>
          <w:p w:rsidR="00843D2E" w:rsidRDefault="00843D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(дата, адрес, время)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2E" w:rsidRDefault="00843D2E" w:rsidP="00843D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FF5" w:rsidRPr="00CB314F" w:rsidTr="00B84FF5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F" w:rsidRPr="00CB314F" w:rsidRDefault="00CB314F" w:rsidP="00CB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4FF5" w:rsidTr="00B84FF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2E" w:rsidRDefault="00843D2E" w:rsidP="000E41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D2E" w:rsidRDefault="00843D2E" w:rsidP="00843D2E"/>
    <w:p w:rsidR="00843D2E" w:rsidRDefault="00843D2E">
      <w:pPr>
        <w:sectPr w:rsidR="00843D2E" w:rsidSect="00B84FF5">
          <w:pgSz w:w="16838" w:h="11906" w:orient="landscape"/>
          <w:pgMar w:top="1985" w:right="1276" w:bottom="850" w:left="993" w:header="708" w:footer="708" w:gutter="0"/>
          <w:pgNumType w:start="1"/>
          <w:cols w:space="708"/>
          <w:titlePg/>
          <w:docGrid w:linePitch="360"/>
        </w:sectPr>
      </w:pPr>
    </w:p>
    <w:p w:rsidR="00843D2E" w:rsidRDefault="00843D2E" w:rsidP="00843D2E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843D2E" w:rsidRPr="00542C75" w:rsidRDefault="00843D2E" w:rsidP="00843D2E">
      <w:pPr>
        <w:autoSpaceDE w:val="0"/>
        <w:autoSpaceDN w:val="0"/>
        <w:adjustRightInd w:val="0"/>
        <w:ind w:left="8789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D2E" w:rsidRDefault="00843D2E" w:rsidP="00843D2E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>
        <w:rPr>
          <w:rFonts w:ascii="Times New Roman" w:hAnsi="Times New Roman"/>
          <w:sz w:val="28"/>
          <w:szCs w:val="28"/>
        </w:rPr>
        <w:t>Спецавтотранспорт</w:t>
      </w:r>
      <w:r w:rsidRPr="00CA5186">
        <w:rPr>
          <w:rFonts w:ascii="Times New Roman" w:hAnsi="Times New Roman"/>
          <w:sz w:val="28"/>
          <w:szCs w:val="28"/>
        </w:rPr>
        <w:t xml:space="preserve">» </w:t>
      </w:r>
    </w:p>
    <w:p w:rsidR="00843D2E" w:rsidRPr="00CA5186" w:rsidRDefault="00843D2E" w:rsidP="00843D2E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 xml:space="preserve">в рамках государственной услуги </w:t>
      </w:r>
    </w:p>
    <w:p w:rsidR="00843D2E" w:rsidRDefault="00843D2E" w:rsidP="00843D2E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843D2E" w:rsidRDefault="00843D2E" w:rsidP="00843D2E">
      <w:pPr>
        <w:contextualSpacing/>
        <w:rPr>
          <w:rFonts w:ascii="Times New Roman" w:hAnsi="Times New Roman"/>
          <w:sz w:val="28"/>
          <w:szCs w:val="28"/>
        </w:rPr>
      </w:pPr>
    </w:p>
    <w:p w:rsidR="00843D2E" w:rsidRDefault="00843D2E" w:rsidP="00843D2E">
      <w:pPr>
        <w:contextualSpacing/>
        <w:rPr>
          <w:rFonts w:ascii="Times New Roman" w:hAnsi="Times New Roman"/>
          <w:sz w:val="28"/>
          <w:szCs w:val="28"/>
        </w:rPr>
      </w:pPr>
    </w:p>
    <w:p w:rsidR="00843D2E" w:rsidRPr="001576D3" w:rsidRDefault="00843D2E" w:rsidP="00843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843D2E" w:rsidRPr="001576D3" w:rsidRDefault="00843D2E" w:rsidP="00843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843D2E" w:rsidRPr="001576D3" w:rsidRDefault="00843D2E" w:rsidP="00843D2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843D2E" w:rsidRDefault="00843D2E" w:rsidP="00843D2E">
      <w:pPr>
        <w:pStyle w:val="ab"/>
      </w:pPr>
      <w:r>
        <w:t xml:space="preserve">поставщиков </w:t>
      </w:r>
      <w:r w:rsidRPr="00CA5186">
        <w:rPr>
          <w:szCs w:val="28"/>
        </w:rPr>
        <w:t>иной срочной социальной услуги «</w:t>
      </w:r>
      <w:r>
        <w:rPr>
          <w:szCs w:val="28"/>
        </w:rPr>
        <w:t>Спецавтотранспорт</w:t>
      </w:r>
      <w:r w:rsidRPr="00CA5186">
        <w:rPr>
          <w:szCs w:val="28"/>
        </w:rPr>
        <w:t xml:space="preserve">» 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6"/>
        <w:gridCol w:w="3402"/>
      </w:tblGrid>
      <w:tr w:rsidR="00843D2E" w:rsidRPr="0032779F" w:rsidTr="000E415F">
        <w:tc>
          <w:tcPr>
            <w:tcW w:w="675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976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843D2E" w:rsidRPr="00D81466" w:rsidRDefault="00843D2E" w:rsidP="00843D2E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5"/>
        <w:gridCol w:w="3403"/>
      </w:tblGrid>
      <w:tr w:rsidR="00843D2E" w:rsidRPr="0032779F" w:rsidTr="000E415F">
        <w:trPr>
          <w:tblHeader/>
        </w:trPr>
        <w:tc>
          <w:tcPr>
            <w:tcW w:w="675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843D2E" w:rsidRPr="0032779F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150029, г. Ярославль,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Закгейма, д. 22а</w:t>
            </w:r>
          </w:p>
        </w:tc>
        <w:tc>
          <w:tcPr>
            <w:tcW w:w="2975" w:type="dxa"/>
          </w:tcPr>
          <w:p w:rsidR="00843D2E" w:rsidRDefault="00843D2E" w:rsidP="000E415F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с 8.00 до 16.00; перерыв с 12.00 </w:t>
            </w:r>
          </w:p>
          <w:p w:rsidR="00843D2E" w:rsidRPr="00577307" w:rsidRDefault="00843D2E" w:rsidP="000E415F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до 12.48; суб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бота, воскресенье – выходные дни</w:t>
            </w:r>
          </w:p>
        </w:tc>
        <w:tc>
          <w:tcPr>
            <w:tcW w:w="3403" w:type="dxa"/>
          </w:tcPr>
          <w:p w:rsidR="00843D2E" w:rsidRPr="00B97F30" w:rsidRDefault="00843D2E" w:rsidP="000E415F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(4852) 74-67-71, 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74-64-42;</w:t>
            </w:r>
          </w:p>
          <w:p w:rsidR="00843D2E" w:rsidRPr="00B97F30" w:rsidRDefault="00843D2E" w:rsidP="000E415F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AB56BC">
              <w:rPr>
                <w:rFonts w:ascii="Times New Roman" w:hAnsi="Times New Roman"/>
                <w:sz w:val="28"/>
                <w:szCs w:val="28"/>
                <w:lang w:val="en-US"/>
              </w:rPr>
              <w:t>centerso-zakgeima@yandex.ru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C05E8A" w:rsidRDefault="00843D2E" w:rsidP="000E415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www.centerso.ru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152360, Ярославская область,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Большое Село,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Советская пл., д. 5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  <w:p w:rsidR="00843D2E" w:rsidRPr="009524B8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8.00 до 17.00;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843D2E" w:rsidRPr="009524B8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9.00 до 17.00;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843D2E" w:rsidRPr="00621C2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2-10-21,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2-16-07;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kcson2008@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sz w:val="28"/>
                <w:szCs w:val="28"/>
              </w:rPr>
              <w:t>кцсон-большесельский.рф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Борисоглебского муниципального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района «Лада»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152170, Ярославская область,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Борисоглебский,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Транспортная,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31а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8E5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>с 12.00 до 12.48; суббота, воскресенье – выходные дни</w:t>
            </w:r>
          </w:p>
        </w:tc>
        <w:tc>
          <w:tcPr>
            <w:tcW w:w="3403" w:type="dxa"/>
          </w:tcPr>
          <w:p w:rsidR="00843D2E" w:rsidRPr="00621C2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(48539) 2-15-61, </w:t>
            </w:r>
          </w:p>
          <w:p w:rsidR="00843D2E" w:rsidRPr="00621C2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2-14-63;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kcson-lada@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 w:rsidRPr="008E5210">
              <w:rPr>
                <w:rFonts w:ascii="Times New Roman" w:hAnsi="Times New Roman"/>
                <w:sz w:val="28"/>
                <w:szCs w:val="28"/>
              </w:rPr>
              <w:t>кцсон-лада</w:t>
            </w:r>
            <w:r>
              <w:rPr>
                <w:rFonts w:ascii="Times New Roman" w:hAnsi="Times New Roman"/>
                <w:sz w:val="28"/>
                <w:szCs w:val="28"/>
              </w:rPr>
              <w:t>.рф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Гаврилов-Ямский комплексный центр социального обслуживания населения «Ветеран» 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152241,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Гаврилов-Ям,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Северная, д. 5в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с 12.00 до 13.00;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(48534) 2-43-30,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3-55-42, 3-53-16;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weteran15@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rambler.ru;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veteran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152070,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Данилов,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Карла Маркса,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35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пятница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 17.00; перерыв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12.00 до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843D2E" w:rsidRPr="00D8146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(48538) 5-25-18, </w:t>
            </w:r>
          </w:p>
          <w:p w:rsidR="00843D2E" w:rsidRPr="00D8146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1466">
              <w:rPr>
                <w:rFonts w:ascii="Times New Roman" w:hAnsi="Times New Roman"/>
                <w:sz w:val="28"/>
                <w:szCs w:val="28"/>
                <w:lang w:val="en-US"/>
              </w:rPr>
              <w:t>5-25-17, 5-25-15;</w:t>
            </w:r>
          </w:p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novikovvd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mudctsson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мудкцсон.рф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43D2E" w:rsidRPr="00EB0179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«Любимский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152470, Ярославская область, Любимский район,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дер. Останково,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Нефтяников, д. 1а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онедельник – четверг: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до 17.15;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2-32-27,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2-24-84,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2-22-69;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kcson.lubim@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http://любимский-кцсон.рф/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Мышкинского муниципального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«Мышкинский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843D2E" w:rsidRPr="00F76F94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152830,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Мышкин,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ул. Никольская, д. 5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lastRenderedPageBreak/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пятница: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 с 8.00 до 16.00;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(48544) 2-12-30,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2-80-73;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mkcson@yandex.ru;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кцсон-мышкинский.рф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843D2E" w:rsidRPr="00EB0179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Новый Некоуз,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Юбилейная, д. 22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пятница: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14.00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3DB6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2-18-30,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2-12-03;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cso-nekouz@ rambler.ru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кцсон-некоузский.рф</w:t>
            </w:r>
          </w:p>
        </w:tc>
      </w:tr>
      <w:tr w:rsidR="00843D2E" w:rsidRPr="00B84FF5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Некрасовское,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Большесольская,  д. 3</w:t>
            </w:r>
          </w:p>
        </w:tc>
        <w:tc>
          <w:tcPr>
            <w:tcW w:w="2975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843D2E" w:rsidRPr="00621C23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4-22-52, 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4-40-63,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4-12-38;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kcsonnekr@</w:t>
              </w:r>
              <w:r w:rsidRPr="00621C2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rambler.ru</w:t>
              </w:r>
            </w:hyperlink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843D2E" w:rsidRPr="00621C23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kcsonnekr@yandex.ru;</w:t>
            </w:r>
          </w:p>
          <w:p w:rsidR="00843D2E" w:rsidRPr="00621C23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кцсон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некрасовский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рф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843D2E" w:rsidRPr="00621C23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43D2E" w:rsidRPr="00B84FF5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«Первомайский комплексный центр социального обслуживания населения» </w:t>
            </w:r>
          </w:p>
          <w:p w:rsidR="00843D2E" w:rsidRPr="00EB0179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152430, Ярославская область, Первомайский район, пос. Пречистое,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15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 xml:space="preserve">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до 17.00;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13,00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(48549) 2-14-75,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2-28-27,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2-17-71, 2-12-18;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perv-cson@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621C2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.perv-cson.h707.ru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843D2E" w:rsidRPr="00EB0179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Ярославская область,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Переславль-Залесский,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Ростовская, д. 42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3-26-95,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3-14-43,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3-19-45;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sekretar@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pereslavl.ru;</w:t>
            </w:r>
          </w:p>
          <w:p w:rsidR="00843D2E" w:rsidRPr="000205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7DF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87DF2">
              <w:rPr>
                <w:rFonts w:ascii="Times New Roman" w:hAnsi="Times New Roman"/>
                <w:sz w:val="28"/>
                <w:szCs w:val="28"/>
              </w:rPr>
              <w:t>://</w:t>
            </w:r>
            <w:r w:rsidRPr="00787DF2">
              <w:rPr>
                <w:rFonts w:ascii="Times New Roman" w:hAnsi="Times New Roman"/>
                <w:sz w:val="28"/>
                <w:szCs w:val="28"/>
                <w:lang w:val="en-US"/>
              </w:rPr>
              <w:t>zentrnadeshda</w:t>
            </w:r>
            <w:r w:rsidRPr="00787DF2">
              <w:rPr>
                <w:rFonts w:ascii="Times New Roman" w:hAnsi="Times New Roman"/>
                <w:sz w:val="28"/>
                <w:szCs w:val="28"/>
              </w:rPr>
              <w:t>.</w:t>
            </w:r>
            <w:r w:rsidRPr="00787DF2"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 w:rsidRPr="00787DF2">
              <w:rPr>
                <w:rFonts w:ascii="Times New Roman" w:hAnsi="Times New Roman"/>
                <w:sz w:val="28"/>
                <w:szCs w:val="28"/>
              </w:rPr>
              <w:t>.</w:t>
            </w:r>
            <w:r w:rsidRPr="00787DF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843D2E" w:rsidRPr="00A31555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Переславского муниципального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 Ярославская область,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Залесский,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Советская, д. 5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3-19-57,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6-22-02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cso2@pereslavl.ru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E5274">
              <w:rPr>
                <w:rFonts w:ascii="Times New Roman" w:hAnsi="Times New Roman"/>
                <w:sz w:val="28"/>
                <w:szCs w:val="28"/>
              </w:rPr>
              <w:t>kcsopz16mb.tw1.ru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843D2E" w:rsidRPr="007A0FCD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 Ярославской области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Войнова,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26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(48546) 2-13-95, 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2-14-98,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2-40-15;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kcson77@mail.ru;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http://кцсон-пошехонье.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населения «Радуга»</w:t>
            </w: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152150,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Ростов,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ул. Некрасова, д. 55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lastRenderedPageBreak/>
              <w:t>до 16.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; перерыв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с 12.00 до 12.4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(48536) 6-83-74,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6-45-88;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rostovraduga@ rambler.ru;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центрсоц.рф</w:t>
            </w:r>
          </w:p>
        </w:tc>
      </w:tr>
      <w:tr w:rsidR="00843D2E" w:rsidRPr="00B84FF5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 </w:t>
            </w: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Волжская Набережная,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195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12.12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25-71-16,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21-52-14, 21-51-39;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slujba2000@ yandex.ru;</w:t>
            </w:r>
          </w:p>
          <w:p w:rsidR="00843D2E" w:rsidRPr="00621C2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http://kcsonribinsk.dev.</w:t>
            </w:r>
          </w:p>
          <w:p w:rsidR="00843D2E" w:rsidRPr="00621C2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mediaweb.ru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«Рыбинский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Братьев Орловых,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  <w:tc>
          <w:tcPr>
            <w:tcW w:w="2975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 8.00 до 16.00;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843D2E" w:rsidRPr="00621C23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21-48-50, 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21-10-85,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21-52-58;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musocsl@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rybadm.ru;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http://rybsoz-sl.ru/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843D2E" w:rsidRPr="00406577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«Милосердие» г. Тутаева</w:t>
            </w: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152300, Ярославская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77">
              <w:rPr>
                <w:rFonts w:ascii="Times New Roman" w:hAnsi="Times New Roman"/>
                <w:sz w:val="28"/>
                <w:szCs w:val="28"/>
              </w:rPr>
              <w:t>г. Тутаев,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406577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ул. Пролетарская, д. 32 </w:t>
            </w:r>
          </w:p>
        </w:tc>
        <w:tc>
          <w:tcPr>
            <w:tcW w:w="2975" w:type="dxa"/>
          </w:tcPr>
          <w:p w:rsidR="00843D2E" w:rsidRPr="00877557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</w:t>
            </w:r>
          </w:p>
          <w:p w:rsidR="00843D2E" w:rsidRPr="00877557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>с 8.00 до 17.00;</w:t>
            </w:r>
          </w:p>
          <w:p w:rsidR="00843D2E" w:rsidRPr="00877557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перерыв на обед: </w:t>
            </w:r>
          </w:p>
          <w:p w:rsidR="00843D2E" w:rsidRPr="00877557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с 12.00 до 13.00; 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суббота, воскресенье – </w:t>
            </w:r>
            <w:r w:rsidRPr="00E704AA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(48533) 7-00-36,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2-33-77,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2-14-88;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miloserdie-tut@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A31555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35D9">
              <w:rPr>
                <w:rFonts w:ascii="Times New Roman" w:hAnsi="Times New Roman"/>
                <w:sz w:val="28"/>
                <w:szCs w:val="28"/>
              </w:rPr>
              <w:t>http://miloserdie-tut.ru/</w:t>
            </w:r>
          </w:p>
          <w:p w:rsidR="00843D2E" w:rsidRPr="001576D3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«Данко» </w:t>
            </w:r>
          </w:p>
        </w:tc>
        <w:tc>
          <w:tcPr>
            <w:tcW w:w="3261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152610,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Углич,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</w:tc>
        <w:tc>
          <w:tcPr>
            <w:tcW w:w="2975" w:type="dxa"/>
          </w:tcPr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17.12; пятница: </w:t>
            </w:r>
          </w:p>
          <w:p w:rsidR="00843D2E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с 8.00 до 16.12; перерыв с 12.00 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843D2E" w:rsidRPr="007A5EBC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(48532) 5-47-68, 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5-49-21,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2-02-52, 5-03-01;</w:t>
            </w:r>
          </w:p>
          <w:p w:rsidR="00843D2E" w:rsidRPr="00B97F30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danko@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  <w:lang w:val="en-US"/>
              </w:rPr>
              <w:t>soc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uglich.ru;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670C8">
              <w:rPr>
                <w:rFonts w:ascii="Times New Roman" w:hAnsi="Times New Roman"/>
                <w:sz w:val="28"/>
                <w:szCs w:val="28"/>
              </w:rPr>
              <w:t>danko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uglich</w:t>
            </w:r>
            <w:r w:rsidRPr="00206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до 15.40; перерыв 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403" w:type="dxa"/>
          </w:tcPr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 населения «Светоч» Дзержинского района 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150060,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843D2E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Ленинградский просп.,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115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12.30 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>до 13.18; суббота, воскресенье – выходные дни</w:t>
            </w:r>
          </w:p>
        </w:tc>
        <w:tc>
          <w:tcPr>
            <w:tcW w:w="3403" w:type="dxa"/>
          </w:tcPr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54-19-29,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53-64-64, 55-50-54;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svetochcso@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06998">
              <w:rPr>
                <w:rFonts w:ascii="Times New Roman" w:hAnsi="Times New Roman"/>
                <w:sz w:val="28"/>
                <w:szCs w:val="28"/>
              </w:rPr>
              <w:t>svetoch76.ru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843D2E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</w:t>
            </w:r>
          </w:p>
          <w:p w:rsidR="00843D2E" w:rsidRPr="00F76F94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Заволжского района 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150062,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Авиаторов,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98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понедельник – четверг: с 8.30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8.30 до 16.30; перерыв с 13.00 </w:t>
            </w:r>
          </w:p>
          <w:p w:rsidR="00843D2E" w:rsidRPr="00BD6CE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  <w:tc>
          <w:tcPr>
            <w:tcW w:w="3403" w:type="dxa"/>
          </w:tcPr>
          <w:p w:rsidR="00843D2E" w:rsidRPr="00621C23" w:rsidRDefault="00843D2E" w:rsidP="000E415F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72-44-63, </w:t>
            </w:r>
          </w:p>
          <w:p w:rsidR="00843D2E" w:rsidRPr="00621C23" w:rsidRDefault="00843D2E" w:rsidP="000E415F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24-27-11, 74-19-34, </w:t>
            </w:r>
          </w:p>
          <w:p w:rsidR="00843D2E" w:rsidRPr="00B97F30" w:rsidRDefault="00843D2E" w:rsidP="000E415F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24-35-70, 24-01-21;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zavolgakcson@ yandex.ru;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http://zavolgakcson.ru/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36" w:type="dxa"/>
          </w:tcPr>
          <w:p w:rsidR="00843D2E" w:rsidRPr="00EB0179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Гагарина, д. 32а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17.30;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843D2E" w:rsidRPr="0082607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с 8.30 до 16.30;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12.48;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843D2E" w:rsidRPr="00621C23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94-38-13,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47-10-11, 47-35-06;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ticiana12@mail.ru;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http://мукцсон-яр.рф/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г. Ярославля» 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150003,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Ленина, д. 3</w:t>
            </w: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12.00 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71-50-83,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25-44-04;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kcson-lenr@mail.ru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>http://kcson-lenr76.ru/</w:t>
            </w:r>
          </w:p>
        </w:tc>
      </w:tr>
      <w:tr w:rsidR="00843D2E" w:rsidRPr="004B6C32" w:rsidTr="000E415F">
        <w:tc>
          <w:tcPr>
            <w:tcW w:w="675" w:type="dxa"/>
          </w:tcPr>
          <w:p w:rsidR="00843D2E" w:rsidRPr="004B6C32" w:rsidRDefault="00843D2E" w:rsidP="000E41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Фрунзенского района 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150057,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843D2E" w:rsidRPr="00C539F6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Калинина, д. 1/165</w:t>
            </w:r>
          </w:p>
          <w:p w:rsidR="00843D2E" w:rsidRPr="00C539F6" w:rsidRDefault="00843D2E" w:rsidP="000E41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понедельник – четверг: с 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30; пятница: 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8.30 до 16.3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D2E" w:rsidRPr="00C539F6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lastRenderedPageBreak/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8; суббота, воскресенье – выходные дни</w:t>
            </w:r>
          </w:p>
        </w:tc>
        <w:tc>
          <w:tcPr>
            <w:tcW w:w="3403" w:type="dxa"/>
          </w:tcPr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42-22-42, 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30-66-11, 44-36-52;</w:t>
            </w:r>
          </w:p>
          <w:p w:rsidR="00843D2E" w:rsidRPr="00B97F30" w:rsidRDefault="00843D2E" w:rsidP="000E415F">
            <w:pPr>
              <w:widowControl w:val="0"/>
              <w:autoSpaceDE w:val="0"/>
              <w:autoSpaceDN w:val="0"/>
              <w:adjustRightInd w:val="0"/>
              <w:rPr>
                <w:rStyle w:val="ad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frunzenskijkcson@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52CE">
              <w:rPr>
                <w:rFonts w:ascii="Times New Roman" w:hAnsi="Times New Roman"/>
                <w:sz w:val="28"/>
                <w:szCs w:val="28"/>
              </w:rPr>
              <w:t>www.kcson-frunz.ru</w:t>
            </w:r>
          </w:p>
          <w:p w:rsidR="00843D2E" w:rsidRPr="003752CE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3D2E" w:rsidRPr="00D81466" w:rsidRDefault="00843D2E" w:rsidP="00843D2E">
      <w:pPr>
        <w:rPr>
          <w:lang w:val="en-US"/>
        </w:rPr>
      </w:pPr>
    </w:p>
    <w:p w:rsidR="00843D2E" w:rsidRDefault="00843D2E" w:rsidP="00843D2E"/>
    <w:p w:rsidR="009A02C3" w:rsidRDefault="009A02C3" w:rsidP="00843D2E">
      <w:pPr>
        <w:sectPr w:rsidR="009A02C3" w:rsidSect="009A02C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127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43D2E" w:rsidRDefault="00843D2E" w:rsidP="00843D2E">
      <w:pPr>
        <w:ind w:left="919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 </w:t>
      </w:r>
    </w:p>
    <w:p w:rsidR="00843D2E" w:rsidRPr="00542C75" w:rsidRDefault="00843D2E" w:rsidP="00843D2E">
      <w:pPr>
        <w:autoSpaceDE w:val="0"/>
        <w:autoSpaceDN w:val="0"/>
        <w:adjustRightInd w:val="0"/>
        <w:ind w:left="9194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3D2E" w:rsidRDefault="00843D2E" w:rsidP="00843D2E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>
        <w:rPr>
          <w:rFonts w:ascii="Times New Roman" w:hAnsi="Times New Roman"/>
          <w:sz w:val="28"/>
          <w:szCs w:val="28"/>
        </w:rPr>
        <w:t>Спецавтотранспорт</w:t>
      </w:r>
      <w:r w:rsidRPr="00CA5186">
        <w:rPr>
          <w:rFonts w:ascii="Times New Roman" w:hAnsi="Times New Roman"/>
          <w:sz w:val="28"/>
          <w:szCs w:val="28"/>
        </w:rPr>
        <w:t xml:space="preserve">» </w:t>
      </w:r>
    </w:p>
    <w:p w:rsidR="00843D2E" w:rsidRPr="00CA5186" w:rsidRDefault="00843D2E" w:rsidP="00843D2E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 xml:space="preserve">в рамках государственной услуги </w:t>
      </w:r>
    </w:p>
    <w:p w:rsidR="00843D2E" w:rsidRDefault="00843D2E" w:rsidP="00843D2E">
      <w:pPr>
        <w:ind w:left="919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843D2E" w:rsidRPr="00754943" w:rsidRDefault="00843D2E" w:rsidP="00843D2E">
      <w:pPr>
        <w:rPr>
          <w:sz w:val="18"/>
          <w:szCs w:val="18"/>
        </w:rPr>
      </w:pPr>
    </w:p>
    <w:p w:rsidR="00843D2E" w:rsidRPr="00754943" w:rsidRDefault="00843D2E" w:rsidP="00843D2E">
      <w:pPr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843D2E" w:rsidRPr="00B95F63" w:rsidRDefault="00574BB4" w:rsidP="00843D2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574BB4" w:rsidRPr="00574BB4" w:rsidRDefault="00574BB4" w:rsidP="00574B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4BB4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574BB4" w:rsidRPr="00574BB4" w:rsidRDefault="00574BB4" w:rsidP="00574B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4BB4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843D2E" w:rsidRDefault="00574BB4" w:rsidP="00574B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574BB4">
        <w:rPr>
          <w:rFonts w:ascii="Times New Roman" w:hAnsi="Times New Roman"/>
          <w:b/>
          <w:sz w:val="28"/>
          <w:szCs w:val="28"/>
        </w:rPr>
        <w:t>поставщиков иной срочной социальной услуги «Спецавтотранспорт»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843D2E" w:rsidRDefault="00843D2E" w:rsidP="00843D2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3119"/>
        <w:gridCol w:w="4252"/>
      </w:tblGrid>
      <w:tr w:rsidR="00843D2E" w:rsidTr="000E415F">
        <w:tc>
          <w:tcPr>
            <w:tcW w:w="709" w:type="dxa"/>
          </w:tcPr>
          <w:p w:rsidR="00843D2E" w:rsidRPr="008232C3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843D2E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843D2E" w:rsidRPr="008232C3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6" w:type="dxa"/>
          </w:tcPr>
          <w:p w:rsidR="00843D2E" w:rsidRPr="008232C3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9" w:type="dxa"/>
          </w:tcPr>
          <w:p w:rsidR="00843D2E" w:rsidRPr="008232C3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информационно-телекоммуникационной сети «Интернет»</w:t>
            </w:r>
          </w:p>
        </w:tc>
        <w:tc>
          <w:tcPr>
            <w:tcW w:w="4252" w:type="dxa"/>
          </w:tcPr>
          <w:p w:rsidR="00843D2E" w:rsidRPr="008232C3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</w:tbl>
    <w:p w:rsidR="00843D2E" w:rsidRPr="009C1EEE" w:rsidRDefault="00843D2E" w:rsidP="00843D2E">
      <w:pPr>
        <w:rPr>
          <w:sz w:val="2"/>
          <w:szCs w:val="2"/>
        </w:rPr>
      </w:pPr>
    </w:p>
    <w:tbl>
      <w:tblPr>
        <w:tblStyle w:val="ae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2976"/>
        <w:gridCol w:w="3119"/>
        <w:gridCol w:w="4252"/>
      </w:tblGrid>
      <w:tr w:rsidR="00843D2E" w:rsidRPr="009669AF" w:rsidTr="000E415F">
        <w:trPr>
          <w:tblHeader/>
        </w:trPr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152360, с. Большое Село, пл. Советская,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9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2-21-33,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2-18-86, 2-14-47;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bselo-sobes@ mail.ru;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://большесельский-район.рф/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понедельник: с 8.00 до 17.00; вторник – пятница: с 8.30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152170, пос. Борисоглебский, ул. Транспортная,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31а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(48539) 2-12-99,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2-15-79, 2-12-32;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oszn.borg@ mail.ru; </w:t>
            </w:r>
          </w:p>
          <w:p w:rsidR="00843D2E" w:rsidRPr="009669AF" w:rsidRDefault="00983496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 w:history="1">
              <w:r w:rsidR="00843D2E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http://www.borisogleb.ru</w:t>
              </w:r>
            </w:hyperlink>
            <w:r w:rsidR="00843D2E"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152240, г. Гаврилов-Ям, ул. Молодежная, д. 1б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(48534) 2-08-51,</w:t>
            </w:r>
          </w:p>
          <w:p w:rsidR="00843D2E" w:rsidRPr="009669AF" w:rsidRDefault="00843D2E" w:rsidP="000E41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2-45-51, 2-02-10;</w:t>
            </w:r>
          </w:p>
          <w:p w:rsidR="00843D2E" w:rsidRPr="009669AF" w:rsidRDefault="00843D2E" w:rsidP="000E41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oszn_gyam@ mail.ru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и труда администрации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Даниловского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152072, г. Данилов,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ул. Циммервальда,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53а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(48538) 5-19-65,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5-21-65; 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2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dansob@ </w:t>
              </w:r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lastRenderedPageBreak/>
                <w:t>danilovmr.ru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9669AF" w:rsidRDefault="00983496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3" w:history="1">
              <w:r w:rsidR="00843D2E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http://danilovmr.ru/index.php/coczashita</w:t>
              </w:r>
            </w:hyperlink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152470, г. Любим,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Набережная реки Обноры, д. 1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2-21-52;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uzsn.lubim@ yandex.ru;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http://lubim.adm.yar.ru/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Мышкинского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152830, г. Мышкин, пл. Успенская, д. 3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(48544) 2-15-48;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uszn.myshkin. adm@ mail.ru;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http://myshkinmr.ru/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Некоузского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152730, с. Новый Некоуз,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23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2-16-76,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2-12-98, 2-11-38;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nekouzskoe-uszn@yandex.ru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поддержки населения и труда администрации Некрасовского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152260,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Некрасовское,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Советская, д. 135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4-13-54,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(48531) 4-12-54;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4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sobes-62@ mail.ru</w:t>
              </w:r>
            </w:hyperlink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Отдел труда и социальной поддержки населения администрации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152430,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Пречистое,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(48549) 2-19-60,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2-18-73, 2-23-83;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pervomay.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oszn@mail.ru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13.00;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Комсомольская,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3-07-58;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nach@usznt. pereslavl.ru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Переславского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 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21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3-14-33,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6-02-56;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osznmo@ pereslavl.ru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8.15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8.15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16.15;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152850,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Пошехонье,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Набережная реки Пертомки, д. 3а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(48546) 2-18-82;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uszn.posh@ mail.ru 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13.00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152153, г. Ростов, пл.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7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(48536) 6-28-93,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6-29-09;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sobesrostov@ yandex.ru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защите населения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Рыбинска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тел.: (4855) 28-17-62;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dszn@rybadm.ru;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.Rybinsk.ru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понедельник, среда: 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12.12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Рыбинского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(4855) 22-23-03;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5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soc_selo_ rybinsk@ mail.ru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http://www.admrmr.ru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социального развития администрации Тутаевского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152300, г. Тутаев, просп. 50-летия Победы, д. 15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(48533) 2-36-78;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tutaev_soc@ bk.ru, dtsr@tr.adm.yar.ru;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http://dtsr.tutaev.ru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152610, г. Углич,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2-я линия Рыбинского шоссе,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(48532) 2-18-34;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uso@socuglich.ru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17.12; пятница: с 8.00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16.12;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150000, г. Ярославль,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Нахимсона, д. 15</w:t>
            </w:r>
          </w:p>
        </w:tc>
        <w:tc>
          <w:tcPr>
            <w:tcW w:w="3119" w:type="dxa"/>
          </w:tcPr>
          <w:p w:rsidR="00843D2E" w:rsidRPr="00AE29E7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72-87-53, </w:t>
            </w:r>
          </w:p>
          <w:p w:rsidR="00843D2E" w:rsidRPr="00AE29E7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30-52-56;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dsz@city-yar.ru;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http://city-yaroslavl.ru/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pStyle w:val="ConsPlusNormal"/>
            </w:pPr>
            <w:r w:rsidRPr="009669AF">
              <w:t xml:space="preserve">понедельник – четверг: с 8.30 </w:t>
            </w:r>
          </w:p>
          <w:p w:rsidR="00843D2E" w:rsidRPr="009669AF" w:rsidRDefault="00843D2E" w:rsidP="000E415F">
            <w:pPr>
              <w:pStyle w:val="ConsPlusNormal"/>
            </w:pPr>
            <w:r w:rsidRPr="009669AF">
              <w:t xml:space="preserve">до 17.30; пятница: с 8.30 </w:t>
            </w:r>
          </w:p>
          <w:p w:rsidR="00843D2E" w:rsidRPr="009669AF" w:rsidRDefault="00843D2E" w:rsidP="000E415F">
            <w:pPr>
              <w:pStyle w:val="ConsPlusNormal"/>
            </w:pPr>
            <w:r w:rsidRPr="009669AF">
              <w:t xml:space="preserve">до 16.30; перерыв с 12.30 </w:t>
            </w:r>
          </w:p>
          <w:p w:rsidR="00843D2E" w:rsidRDefault="00843D2E" w:rsidP="000E415F">
            <w:pPr>
              <w:pStyle w:val="ConsPlusNormal"/>
            </w:pPr>
            <w:r w:rsidRPr="009669AF">
              <w:t>до 13.18; суббота, воскресенье – выходные дни</w:t>
            </w:r>
          </w:p>
          <w:p w:rsidR="00843D2E" w:rsidRPr="009669AF" w:rsidRDefault="00843D2E" w:rsidP="000E415F">
            <w:pPr>
              <w:pStyle w:val="ConsPlusNormal"/>
            </w:pPr>
          </w:p>
        </w:tc>
      </w:tr>
      <w:tr w:rsidR="00843D2E" w:rsidRPr="009669AF" w:rsidTr="000E415F">
        <w:tc>
          <w:tcPr>
            <w:tcW w:w="705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90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2976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150054, 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Ярославль,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Чехова, д. 5</w:t>
            </w:r>
          </w:p>
        </w:tc>
        <w:tc>
          <w:tcPr>
            <w:tcW w:w="3119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40-04-04;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dtspn@soc.adm. yar.ru; www.yarregion.ru/depts/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dtspn</w:t>
            </w:r>
          </w:p>
        </w:tc>
        <w:tc>
          <w:tcPr>
            <w:tcW w:w="4252" w:type="dxa"/>
          </w:tcPr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843D2E" w:rsidRPr="009669AF" w:rsidRDefault="00843D2E" w:rsidP="000E4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843D2E" w:rsidRDefault="00843D2E" w:rsidP="00843D2E"/>
    <w:p w:rsidR="00843D2E" w:rsidRPr="001555D8" w:rsidRDefault="00843D2E" w:rsidP="00843D2E"/>
    <w:p w:rsidR="00D95FBC" w:rsidRDefault="00D95FBC"/>
    <w:sectPr w:rsidR="00D95FBC" w:rsidSect="009A02C3">
      <w:pgSz w:w="16838" w:h="11906" w:orient="landscape"/>
      <w:pgMar w:top="21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96" w:rsidRDefault="00983496" w:rsidP="00D53409">
      <w:r>
        <w:separator/>
      </w:r>
    </w:p>
  </w:endnote>
  <w:endnote w:type="continuationSeparator" w:id="0">
    <w:p w:rsidR="00983496" w:rsidRDefault="00983496" w:rsidP="00D5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96" w:rsidRDefault="00983496" w:rsidP="00D53409">
      <w:r>
        <w:separator/>
      </w:r>
    </w:p>
  </w:footnote>
  <w:footnote w:type="continuationSeparator" w:id="0">
    <w:p w:rsidR="00983496" w:rsidRDefault="00983496" w:rsidP="00D5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216873"/>
      <w:docPartObj>
        <w:docPartGallery w:val="Page Numbers (Top of Page)"/>
        <w:docPartUnique/>
      </w:docPartObj>
    </w:sdtPr>
    <w:sdtEndPr/>
    <w:sdtContent>
      <w:p w:rsidR="00EA23B9" w:rsidRDefault="00EA23B9">
        <w:pPr>
          <w:pStyle w:val="a3"/>
          <w:jc w:val="center"/>
        </w:pPr>
        <w:r w:rsidRPr="005E6A61">
          <w:rPr>
            <w:rFonts w:ascii="Times New Roman" w:hAnsi="Times New Roman"/>
            <w:sz w:val="28"/>
            <w:szCs w:val="28"/>
          </w:rPr>
          <w:fldChar w:fldCharType="begin"/>
        </w:r>
        <w:r w:rsidRPr="005E6A6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6A61">
          <w:rPr>
            <w:rFonts w:ascii="Times New Roman" w:hAnsi="Times New Roman"/>
            <w:sz w:val="28"/>
            <w:szCs w:val="28"/>
          </w:rPr>
          <w:fldChar w:fldCharType="separate"/>
        </w:r>
        <w:r w:rsidR="00ED30BC">
          <w:rPr>
            <w:rFonts w:ascii="Times New Roman" w:hAnsi="Times New Roman"/>
            <w:noProof/>
            <w:sz w:val="28"/>
            <w:szCs w:val="28"/>
          </w:rPr>
          <w:t>2</w:t>
        </w:r>
        <w:r w:rsidRPr="005E6A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23B9" w:rsidRDefault="00EA23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04232"/>
      <w:docPartObj>
        <w:docPartGallery w:val="Page Numbers (Top of Page)"/>
        <w:docPartUnique/>
      </w:docPartObj>
    </w:sdtPr>
    <w:sdtEndPr/>
    <w:sdtContent>
      <w:p w:rsidR="00EA23B9" w:rsidRDefault="00EA23B9">
        <w:pPr>
          <w:pStyle w:val="a3"/>
          <w:jc w:val="center"/>
        </w:pPr>
        <w:r w:rsidRPr="006A73E1">
          <w:rPr>
            <w:rFonts w:ascii="Times New Roman" w:hAnsi="Times New Roman"/>
            <w:sz w:val="28"/>
            <w:szCs w:val="28"/>
          </w:rPr>
          <w:fldChar w:fldCharType="begin"/>
        </w:r>
        <w:r w:rsidRPr="006A73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73E1">
          <w:rPr>
            <w:rFonts w:ascii="Times New Roman" w:hAnsi="Times New Roman"/>
            <w:sz w:val="28"/>
            <w:szCs w:val="28"/>
          </w:rPr>
          <w:fldChar w:fldCharType="separate"/>
        </w:r>
        <w:r w:rsidR="00ED30BC">
          <w:rPr>
            <w:rFonts w:ascii="Times New Roman" w:hAnsi="Times New Roman"/>
            <w:noProof/>
            <w:sz w:val="28"/>
            <w:szCs w:val="28"/>
          </w:rPr>
          <w:t>6</w:t>
        </w:r>
        <w:r w:rsidRPr="006A73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23B9" w:rsidRDefault="00EA23B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B9" w:rsidRDefault="00EA2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7304"/>
    <w:rsid w:val="000956EC"/>
    <w:rsid w:val="000D7511"/>
    <w:rsid w:val="000E415F"/>
    <w:rsid w:val="000F3750"/>
    <w:rsid w:val="00106D53"/>
    <w:rsid w:val="00133C90"/>
    <w:rsid w:val="0017040F"/>
    <w:rsid w:val="001B014D"/>
    <w:rsid w:val="001E3B9C"/>
    <w:rsid w:val="001E4EE3"/>
    <w:rsid w:val="00203C5D"/>
    <w:rsid w:val="00263913"/>
    <w:rsid w:val="0027442B"/>
    <w:rsid w:val="00296D3C"/>
    <w:rsid w:val="002B7B26"/>
    <w:rsid w:val="002D164A"/>
    <w:rsid w:val="002E3D06"/>
    <w:rsid w:val="002F6545"/>
    <w:rsid w:val="00310220"/>
    <w:rsid w:val="003A54F8"/>
    <w:rsid w:val="003B6299"/>
    <w:rsid w:val="003E61EC"/>
    <w:rsid w:val="003F10E3"/>
    <w:rsid w:val="004317B5"/>
    <w:rsid w:val="00442B57"/>
    <w:rsid w:val="0046254F"/>
    <w:rsid w:val="00474C68"/>
    <w:rsid w:val="00495837"/>
    <w:rsid w:val="004A5DE1"/>
    <w:rsid w:val="004B4D99"/>
    <w:rsid w:val="004D643F"/>
    <w:rsid w:val="004E16AF"/>
    <w:rsid w:val="004E4CE4"/>
    <w:rsid w:val="00517D47"/>
    <w:rsid w:val="005305ED"/>
    <w:rsid w:val="005319B8"/>
    <w:rsid w:val="00574BB4"/>
    <w:rsid w:val="005813F7"/>
    <w:rsid w:val="005A1340"/>
    <w:rsid w:val="005D2061"/>
    <w:rsid w:val="005E6A61"/>
    <w:rsid w:val="00606E76"/>
    <w:rsid w:val="006245FE"/>
    <w:rsid w:val="00633C01"/>
    <w:rsid w:val="00664EE0"/>
    <w:rsid w:val="0067497A"/>
    <w:rsid w:val="00680C36"/>
    <w:rsid w:val="00686DF2"/>
    <w:rsid w:val="007025B6"/>
    <w:rsid w:val="00712555"/>
    <w:rsid w:val="00714F3A"/>
    <w:rsid w:val="00754943"/>
    <w:rsid w:val="007705E2"/>
    <w:rsid w:val="00773D72"/>
    <w:rsid w:val="007971E0"/>
    <w:rsid w:val="007E1BDE"/>
    <w:rsid w:val="007E3F98"/>
    <w:rsid w:val="007E7DA5"/>
    <w:rsid w:val="007F10CB"/>
    <w:rsid w:val="008134BC"/>
    <w:rsid w:val="00822951"/>
    <w:rsid w:val="00833A81"/>
    <w:rsid w:val="00835CF9"/>
    <w:rsid w:val="008414F7"/>
    <w:rsid w:val="00843D2E"/>
    <w:rsid w:val="00851E23"/>
    <w:rsid w:val="00852411"/>
    <w:rsid w:val="00853CF0"/>
    <w:rsid w:val="008546C2"/>
    <w:rsid w:val="00860B54"/>
    <w:rsid w:val="00894A82"/>
    <w:rsid w:val="008A29CC"/>
    <w:rsid w:val="008B6583"/>
    <w:rsid w:val="008E306E"/>
    <w:rsid w:val="008E5EC9"/>
    <w:rsid w:val="00930B4C"/>
    <w:rsid w:val="009452F6"/>
    <w:rsid w:val="00983496"/>
    <w:rsid w:val="009865F5"/>
    <w:rsid w:val="00986984"/>
    <w:rsid w:val="009A02C3"/>
    <w:rsid w:val="009A5EAC"/>
    <w:rsid w:val="009C611A"/>
    <w:rsid w:val="009C7F7F"/>
    <w:rsid w:val="009D72FD"/>
    <w:rsid w:val="009E3823"/>
    <w:rsid w:val="009F0E77"/>
    <w:rsid w:val="00A069C1"/>
    <w:rsid w:val="00A340BF"/>
    <w:rsid w:val="00A44B6C"/>
    <w:rsid w:val="00AB6370"/>
    <w:rsid w:val="00B00157"/>
    <w:rsid w:val="00B84FF5"/>
    <w:rsid w:val="00BD22E6"/>
    <w:rsid w:val="00C0768B"/>
    <w:rsid w:val="00C267E3"/>
    <w:rsid w:val="00C406E7"/>
    <w:rsid w:val="00C4096C"/>
    <w:rsid w:val="00C7366F"/>
    <w:rsid w:val="00CB314F"/>
    <w:rsid w:val="00CC1BFD"/>
    <w:rsid w:val="00CC2CA9"/>
    <w:rsid w:val="00CD0571"/>
    <w:rsid w:val="00CD5C34"/>
    <w:rsid w:val="00CD6B46"/>
    <w:rsid w:val="00CF459A"/>
    <w:rsid w:val="00D06C38"/>
    <w:rsid w:val="00D1059E"/>
    <w:rsid w:val="00D434BE"/>
    <w:rsid w:val="00D44A47"/>
    <w:rsid w:val="00D53409"/>
    <w:rsid w:val="00D53B02"/>
    <w:rsid w:val="00D732D2"/>
    <w:rsid w:val="00D95FBC"/>
    <w:rsid w:val="00DC2CC8"/>
    <w:rsid w:val="00E00B67"/>
    <w:rsid w:val="00E00BF1"/>
    <w:rsid w:val="00E10569"/>
    <w:rsid w:val="00E41750"/>
    <w:rsid w:val="00E56743"/>
    <w:rsid w:val="00EA0030"/>
    <w:rsid w:val="00EA23B9"/>
    <w:rsid w:val="00EC76DB"/>
    <w:rsid w:val="00ED30BC"/>
    <w:rsid w:val="00EE23DE"/>
    <w:rsid w:val="00F36301"/>
    <w:rsid w:val="00F70963"/>
    <w:rsid w:val="00F9088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0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409"/>
  </w:style>
  <w:style w:type="paragraph" w:styleId="a5">
    <w:name w:val="footer"/>
    <w:basedOn w:val="a"/>
    <w:link w:val="a6"/>
    <w:uiPriority w:val="99"/>
    <w:unhideWhenUsed/>
    <w:rsid w:val="00D53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409"/>
  </w:style>
  <w:style w:type="character" w:customStyle="1" w:styleId="10">
    <w:name w:val="Заголовок 1 Знак"/>
    <w:basedOn w:val="a0"/>
    <w:link w:val="1"/>
    <w:uiPriority w:val="99"/>
    <w:rsid w:val="009F0E77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9F0E77"/>
    <w:pPr>
      <w:spacing w:after="200" w:line="276" w:lineRule="auto"/>
      <w:ind w:left="720"/>
      <w:contextualSpacing/>
    </w:pPr>
  </w:style>
  <w:style w:type="character" w:customStyle="1" w:styleId="14">
    <w:name w:val="Стиль Список + 14 пт Знак"/>
    <w:link w:val="140"/>
    <w:locked/>
    <w:rsid w:val="009F0E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">
    <w:name w:val="Стиль Список + 14 пт"/>
    <w:basedOn w:val="a8"/>
    <w:link w:val="14"/>
    <w:autoRedefine/>
    <w:rsid w:val="009F0E77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9F0E7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F0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"/>
    <w:uiPriority w:val="99"/>
    <w:semiHidden/>
    <w:unhideWhenUsed/>
    <w:rsid w:val="009F0E77"/>
    <w:pPr>
      <w:ind w:left="283" w:hanging="283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6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A61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843D2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43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uiPriority w:val="99"/>
    <w:unhideWhenUsed/>
    <w:rsid w:val="00843D2E"/>
    <w:rPr>
      <w:color w:val="0000FF"/>
      <w:u w:val="single"/>
    </w:rPr>
  </w:style>
  <w:style w:type="table" w:styleId="ae">
    <w:name w:val="Table Grid"/>
    <w:basedOn w:val="a1"/>
    <w:uiPriority w:val="59"/>
    <w:rsid w:val="0084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E41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415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415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41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415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7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0E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409"/>
  </w:style>
  <w:style w:type="paragraph" w:styleId="a5">
    <w:name w:val="footer"/>
    <w:basedOn w:val="a"/>
    <w:link w:val="a6"/>
    <w:uiPriority w:val="99"/>
    <w:unhideWhenUsed/>
    <w:rsid w:val="00D53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409"/>
  </w:style>
  <w:style w:type="character" w:customStyle="1" w:styleId="10">
    <w:name w:val="Заголовок 1 Знак"/>
    <w:basedOn w:val="a0"/>
    <w:link w:val="1"/>
    <w:uiPriority w:val="99"/>
    <w:rsid w:val="009F0E77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9F0E77"/>
    <w:pPr>
      <w:spacing w:after="200" w:line="276" w:lineRule="auto"/>
      <w:ind w:left="720"/>
      <w:contextualSpacing/>
    </w:pPr>
  </w:style>
  <w:style w:type="character" w:customStyle="1" w:styleId="14">
    <w:name w:val="Стиль Список + 14 пт Знак"/>
    <w:link w:val="140"/>
    <w:locked/>
    <w:rsid w:val="009F0E7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">
    <w:name w:val="Стиль Список + 14 пт"/>
    <w:basedOn w:val="a8"/>
    <w:link w:val="14"/>
    <w:autoRedefine/>
    <w:rsid w:val="009F0E77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9F0E77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9F0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"/>
    <w:uiPriority w:val="99"/>
    <w:semiHidden/>
    <w:unhideWhenUsed/>
    <w:rsid w:val="009F0E77"/>
    <w:pPr>
      <w:ind w:left="283" w:hanging="283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6A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A61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843D2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43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uiPriority w:val="99"/>
    <w:unhideWhenUsed/>
    <w:rsid w:val="00843D2E"/>
    <w:rPr>
      <w:color w:val="0000FF"/>
      <w:u w:val="single"/>
    </w:rPr>
  </w:style>
  <w:style w:type="table" w:styleId="ae">
    <w:name w:val="Table Grid"/>
    <w:basedOn w:val="a1"/>
    <w:uiPriority w:val="59"/>
    <w:rsid w:val="0084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E41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415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415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41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415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orisogleb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mailto:soc_selo_rybinsk@mail.ru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obes-62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danilovmr.ru/index.php/coczashita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csonnekr@rambler.ru" TargetMode="External"/><Relationship Id="rId22" Type="http://schemas.openxmlformats.org/officeDocument/2006/relationships/hyperlink" Target="mailto:dansob@danilovm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666D-56F7-4216-8E1F-55D6EF65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cp:lastPrinted>2016-06-01T08:20:00Z</cp:lastPrinted>
  <dcterms:created xsi:type="dcterms:W3CDTF">2016-09-06T07:20:00Z</dcterms:created>
  <dcterms:modified xsi:type="dcterms:W3CDTF">2016-09-06T07:20:00Z</dcterms:modified>
</cp:coreProperties>
</file>