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38" w:rsidRPr="00B629AE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2E4C38" w:rsidRPr="00B629AE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2E4C38" w:rsidRPr="00B629AE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2E4C38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2E4C38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2E4C38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2E4C38" w:rsidRDefault="002E4C38" w:rsidP="002E4C38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1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D426CD" w:rsidRDefault="00D426CD" w:rsidP="00D426CD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D426CD" w:rsidRPr="00B629AE" w:rsidRDefault="00D426CD" w:rsidP="00D426CD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D426CD" w:rsidRPr="00E9019A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качеству предоставления иной срочной социальной услуги </w:t>
      </w: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26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отделениях торгового обслуживания малообеспеченных граждан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426CD" w:rsidRPr="009A3483" w:rsidRDefault="00D426CD" w:rsidP="00D426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D426CD" w:rsidRDefault="00D426CD" w:rsidP="00D426C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6CD" w:rsidRPr="00211FF1" w:rsidRDefault="00D426CD" w:rsidP="00D426C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D426CD" w:rsidRPr="00211FF1" w:rsidRDefault="00D426CD" w:rsidP="00D426C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Получателями </w:t>
      </w:r>
      <w:r w:rsidRPr="00196DF9">
        <w:rPr>
          <w:rFonts w:ascii="Times New Roman" w:hAnsi="Times New Roman"/>
          <w:sz w:val="28"/>
          <w:szCs w:val="28"/>
        </w:rPr>
        <w:t xml:space="preserve">иной срочной социальной услуги </w:t>
      </w:r>
      <w:r w:rsidRPr="00E77244">
        <w:rPr>
          <w:rFonts w:ascii="Times New Roman" w:hAnsi="Times New Roman"/>
          <w:sz w:val="28"/>
          <w:szCs w:val="28"/>
        </w:rPr>
        <w:t>в отделениях торгового обслуживания малообеспеченных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DF9">
        <w:rPr>
          <w:rFonts w:ascii="Times New Roman" w:hAnsi="Times New Roman"/>
          <w:sz w:val="28"/>
          <w:szCs w:val="28"/>
        </w:rPr>
        <w:t>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rPr>
          <w:rFonts w:ascii="Times New Roman" w:hAnsi="Times New Roman"/>
          <w:sz w:val="28"/>
          <w:szCs w:val="28"/>
        </w:rPr>
        <w:t xml:space="preserve"> (далее – социальная услуга) </w:t>
      </w:r>
      <w:r w:rsidRPr="00211FF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39E">
        <w:rPr>
          <w:rFonts w:ascii="Times New Roman" w:hAnsi="Times New Roman"/>
          <w:sz w:val="28"/>
          <w:szCs w:val="28"/>
        </w:rPr>
        <w:t>граждане пожилого возраста, инвалиды, граждане, находящиеся в трудной жизненной ситуации, вызванной временным или постоянным расстройством здоровья в связи с перенесенными травмами, хирургическими операциями, болезнью</w:t>
      </w:r>
      <w:r>
        <w:rPr>
          <w:rFonts w:ascii="Times New Roman" w:hAnsi="Times New Roman"/>
          <w:sz w:val="28"/>
          <w:szCs w:val="28"/>
        </w:rPr>
        <w:t xml:space="preserve"> (далее – получатели социальных услуг).</w:t>
      </w:r>
    </w:p>
    <w:p w:rsidR="00D426CD" w:rsidRDefault="00D426CD" w:rsidP="00D426C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</w:t>
      </w:r>
      <w:r w:rsidRPr="00D426CD">
        <w:rPr>
          <w:rFonts w:ascii="Times New Roman" w:hAnsi="Times New Roman"/>
          <w:sz w:val="28"/>
          <w:szCs w:val="28"/>
        </w:rPr>
        <w:t xml:space="preserve">имеющими в своей структуре отделения торгового обслуживания малообеспеченных граждан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2E4C38">
        <w:rPr>
          <w:rFonts w:ascii="Times New Roman" w:hAnsi="Times New Roman"/>
          <w:sz w:val="28"/>
          <w:szCs w:val="28"/>
        </w:rPr>
        <w:t>поставщики социальных услуг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895" w:rsidRDefault="007A6895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895" w:rsidRDefault="007A6895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Pr="00211FF1" w:rsidRDefault="00D426CD" w:rsidP="00D426C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lastRenderedPageBreak/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D426CD" w:rsidRPr="00211FF1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D426CD" w:rsidRDefault="00D426CD" w:rsidP="00D426CD">
      <w:pPr>
        <w:pStyle w:val="ConsPlusNormal"/>
        <w:ind w:firstLine="540"/>
        <w:jc w:val="both"/>
      </w:pPr>
      <w:r>
        <w:t xml:space="preserve">- </w:t>
      </w:r>
      <w:r w:rsidRPr="00D426CD">
        <w:t>Закон</w:t>
      </w:r>
      <w:r>
        <w:t>ом Российской Федерации от 7 февраля 1992 года № 2300-</w:t>
      </w:r>
      <w:r w:rsidR="004A7C90">
        <w:rPr>
          <w:lang w:val="en-US"/>
        </w:rPr>
        <w:t>I</w:t>
      </w:r>
      <w:r>
        <w:t xml:space="preserve"> </w:t>
      </w:r>
      <w:r>
        <w:br/>
        <w:t>«О защите прав потребителей»;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C3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D426CD" w:rsidRDefault="00D426CD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</w:t>
      </w:r>
      <w:r w:rsidR="002E4C3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2E4C38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1C07BA">
        <w:rPr>
          <w:rFonts w:ascii="Times New Roman" w:hAnsi="Times New Roman"/>
          <w:sz w:val="28"/>
          <w:szCs w:val="28"/>
        </w:rPr>
        <w:t xml:space="preserve">от </w:t>
      </w:r>
      <w:r w:rsidR="002E4C38"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 xml:space="preserve">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4A7C90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4A7C90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2E4C38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</w:t>
      </w:r>
      <w:r w:rsidRPr="001C07BA">
        <w:rPr>
          <w:rFonts w:ascii="Times New Roman" w:hAnsi="Times New Roman"/>
          <w:sz w:val="28"/>
          <w:szCs w:val="28"/>
        </w:rPr>
        <w:lastRenderedPageBreak/>
        <w:t xml:space="preserve">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D426CD" w:rsidRPr="001C07BA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 xml:space="preserve">от 28.11.2014 № 60-14 </w:t>
      </w:r>
      <w:r w:rsidR="00B7734B" w:rsidRPr="00B7734B">
        <w:rPr>
          <w:rFonts w:ascii="Times New Roman" w:hAnsi="Times New Roman"/>
          <w:sz w:val="28"/>
          <w:szCs w:val="28"/>
        </w:rPr>
        <w:t>«Об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области»</w:t>
      </w:r>
      <w:r w:rsidRPr="001C07BA">
        <w:rPr>
          <w:rFonts w:ascii="Times New Roman" w:hAnsi="Times New Roman"/>
          <w:sz w:val="28"/>
          <w:szCs w:val="28"/>
        </w:rPr>
        <w:t>;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Pr="00211FF1" w:rsidRDefault="00D426CD" w:rsidP="00D426C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D426CD" w:rsidRPr="00211FF1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pStyle w:val="ConsPlusNormal"/>
        <w:ind w:firstLine="709"/>
        <w:jc w:val="both"/>
      </w:pPr>
      <w:r>
        <w:t>Социальная услуга</w:t>
      </w:r>
      <w:r w:rsidRPr="00211FF1">
        <w:t xml:space="preserve"> включает в себя </w:t>
      </w:r>
      <w:r>
        <w:t>продажу товаров первой необходимости по льготным ценам (с минимальной наценкой).</w:t>
      </w:r>
    </w:p>
    <w:p w:rsidR="00D426CD" w:rsidRDefault="00D426CD" w:rsidP="00D426CD">
      <w:pPr>
        <w:pStyle w:val="14"/>
      </w:pPr>
    </w:p>
    <w:p w:rsidR="00D426CD" w:rsidRDefault="00D426CD" w:rsidP="00D426CD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>
        <w:rPr>
          <w:szCs w:val="28"/>
          <w:lang w:val="ru-RU"/>
        </w:rPr>
        <w:t>п</w:t>
      </w:r>
      <w:r>
        <w:rPr>
          <w:szCs w:val="28"/>
        </w:rPr>
        <w:t>редоставлен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D426CD" w:rsidRPr="00E11BA9" w:rsidRDefault="00D426CD" w:rsidP="00D426CD">
      <w:pPr>
        <w:pStyle w:val="14"/>
        <w:rPr>
          <w:szCs w:val="28"/>
          <w:lang w:val="ru-RU"/>
        </w:rPr>
      </w:pPr>
    </w:p>
    <w:p w:rsidR="002E4C38" w:rsidRPr="006479A4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4A7C90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C16C33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2E4C38" w:rsidRPr="006479A4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C38" w:rsidRPr="006479A4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2E4C38" w:rsidRPr="006479A4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2E4C38" w:rsidRPr="006479A4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lastRenderedPageBreak/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4A7C90">
        <w:rPr>
          <w:rFonts w:ascii="Times New Roman" w:hAnsi="Times New Roman"/>
          <w:sz w:val="28"/>
          <w:szCs w:val="28"/>
        </w:rPr>
        <w:t xml:space="preserve"> </w:t>
      </w:r>
      <w:r w:rsidR="004A7C90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2E4C38" w:rsidRDefault="002E4C38" w:rsidP="002E4C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D426CD" w:rsidRPr="005670FC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pStyle w:val="1400"/>
      </w:pPr>
      <w:r>
        <w:t xml:space="preserve">5. </w:t>
      </w:r>
      <w:r w:rsidRPr="00C150B3">
        <w:t xml:space="preserve">Порядок </w:t>
      </w:r>
      <w:r>
        <w:rPr>
          <w:szCs w:val="28"/>
        </w:rPr>
        <w:t>предоставления социальной услуги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pStyle w:val="ConsPlusNormal"/>
        <w:ind w:firstLine="709"/>
        <w:jc w:val="both"/>
      </w:pPr>
      <w:bookmarkStart w:id="1" w:name="Par0"/>
      <w:bookmarkEnd w:id="1"/>
      <w:r>
        <w:t xml:space="preserve">5.1. Для предоставления социальной услуги получатели социальных услуг должны представить </w:t>
      </w:r>
      <w:r w:rsidR="002E4C38">
        <w:t xml:space="preserve">поставщику социальных услуг </w:t>
      </w:r>
      <w:r>
        <w:t xml:space="preserve">один из </w:t>
      </w:r>
      <w:r w:rsidR="007D4077">
        <w:t>следующи</w:t>
      </w:r>
      <w:r>
        <w:t>х документов:</w:t>
      </w:r>
    </w:p>
    <w:p w:rsidR="00D426CD" w:rsidRDefault="00D426CD" w:rsidP="00D426CD">
      <w:pPr>
        <w:pStyle w:val="ConsPlusNormal"/>
        <w:ind w:firstLine="709"/>
        <w:jc w:val="both"/>
      </w:pPr>
      <w:r>
        <w:t>- справка о размере среднедушевого дохода (</w:t>
      </w:r>
      <w:r w:rsidR="002E4C38">
        <w:t xml:space="preserve">предоставляется </w:t>
      </w:r>
      <w:r>
        <w:t>раз в год);</w:t>
      </w:r>
    </w:p>
    <w:p w:rsidR="00D426CD" w:rsidRDefault="00D426CD" w:rsidP="00D426CD">
      <w:pPr>
        <w:pStyle w:val="ConsPlusNormal"/>
        <w:ind w:firstLine="709"/>
        <w:jc w:val="both"/>
      </w:pPr>
      <w:r>
        <w:t xml:space="preserve">- направление </w:t>
      </w:r>
      <w:r w:rsidR="007D4077">
        <w:t>из</w:t>
      </w:r>
      <w:r>
        <w:t xml:space="preserve"> отделения срочного социального обслуживания </w:t>
      </w:r>
      <w:r w:rsidR="002E4C38">
        <w:t>поставщика социальных услуг</w:t>
      </w:r>
      <w:r>
        <w:t xml:space="preserve"> (органа социальной защиты населения);</w:t>
      </w:r>
    </w:p>
    <w:p w:rsidR="00D426CD" w:rsidRDefault="00D426CD" w:rsidP="00D426CD">
      <w:pPr>
        <w:pStyle w:val="ConsPlusNormal"/>
        <w:ind w:firstLine="709"/>
        <w:jc w:val="both"/>
      </w:pPr>
      <w:r>
        <w:t xml:space="preserve">- удостоверение социального работника (для социальных работников </w:t>
      </w:r>
      <w:r w:rsidR="002E4C38">
        <w:t>поставщика социальных услуг</w:t>
      </w:r>
      <w:r>
        <w:t>).</w:t>
      </w:r>
    </w:p>
    <w:p w:rsidR="00D426CD" w:rsidRDefault="00D426CD" w:rsidP="00D426CD">
      <w:pPr>
        <w:pStyle w:val="ConsPlusNormal"/>
        <w:ind w:firstLine="709"/>
        <w:jc w:val="both"/>
      </w:pPr>
      <w:r>
        <w:t>5.2. Основаниями для отказа в предоставлении социальной услуги являются:</w:t>
      </w:r>
    </w:p>
    <w:p w:rsidR="00D426CD" w:rsidRPr="00D426CD" w:rsidRDefault="00D426CD" w:rsidP="00D426CD">
      <w:pPr>
        <w:pStyle w:val="ConsPlusNormal"/>
        <w:ind w:firstLine="709"/>
        <w:jc w:val="both"/>
      </w:pPr>
      <w:r w:rsidRPr="00D426CD">
        <w:t>- несоответствие заявителя категори</w:t>
      </w:r>
      <w:r w:rsidR="007D4077">
        <w:t>ям</w:t>
      </w:r>
      <w:r w:rsidRPr="00D426CD">
        <w:t xml:space="preserve"> граждан, указанны</w:t>
      </w:r>
      <w:r w:rsidR="007D4077">
        <w:t>м</w:t>
      </w:r>
      <w:r w:rsidRPr="00D426CD">
        <w:t xml:space="preserve"> в разделе</w:t>
      </w:r>
      <w:r w:rsidR="007D4077">
        <w:t> </w:t>
      </w:r>
      <w:r w:rsidRPr="00D426CD">
        <w:t>1 настоящих базовых требований;</w:t>
      </w:r>
    </w:p>
    <w:p w:rsidR="00D426CD" w:rsidRDefault="00D426CD" w:rsidP="00D426CD">
      <w:pPr>
        <w:pStyle w:val="ConsPlusNormal"/>
        <w:ind w:firstLine="709"/>
        <w:jc w:val="both"/>
      </w:pPr>
      <w:r w:rsidRPr="00D426CD">
        <w:t xml:space="preserve">- отсутствие документов, указанных в пункте 5.1 данного раздела </w:t>
      </w:r>
      <w:r>
        <w:t>настоящих базовых требований.</w:t>
      </w:r>
    </w:p>
    <w:p w:rsidR="00D426CD" w:rsidRDefault="00D426CD" w:rsidP="00D426CD">
      <w:pPr>
        <w:pStyle w:val="ConsPlusNormal"/>
        <w:ind w:firstLine="709"/>
        <w:jc w:val="both"/>
      </w:pPr>
      <w:r>
        <w:t xml:space="preserve">5.3. Права получателя социальных услуг и </w:t>
      </w:r>
      <w:r w:rsidR="002E4C38">
        <w:t>поставщика социальных услуг</w:t>
      </w:r>
      <w:r>
        <w:t>.</w:t>
      </w:r>
    </w:p>
    <w:p w:rsidR="00D426CD" w:rsidRDefault="00D426CD" w:rsidP="00D426CD">
      <w:pPr>
        <w:pStyle w:val="ConsPlusNormal"/>
        <w:ind w:firstLine="709"/>
        <w:jc w:val="both"/>
      </w:pPr>
      <w:r>
        <w:t>5.3.1. При предоставлении социальной услуги получатели социальных услуг имеют право на:</w:t>
      </w:r>
    </w:p>
    <w:p w:rsidR="00D426CD" w:rsidRDefault="00D426CD" w:rsidP="00D426CD">
      <w:pPr>
        <w:pStyle w:val="ConsPlusNormal"/>
        <w:ind w:firstLine="709"/>
        <w:jc w:val="both"/>
      </w:pPr>
      <w:r>
        <w:t>- получение достоверной и своевременной информации о своих правах и обязанностях, порядке и формах предоставления социальной услуги;</w:t>
      </w:r>
    </w:p>
    <w:p w:rsidR="00D426CD" w:rsidRDefault="00D426CD" w:rsidP="00D426CD">
      <w:pPr>
        <w:pStyle w:val="ConsPlusNormal"/>
        <w:ind w:firstLine="709"/>
        <w:jc w:val="both"/>
      </w:pPr>
      <w:r>
        <w:t xml:space="preserve">- конфиденциальность информации личного характера, ставшей известной специалисту </w:t>
      </w:r>
      <w:r w:rsidR="002E4C38">
        <w:t>поставщика социальных услуг</w:t>
      </w:r>
      <w:r>
        <w:t xml:space="preserve"> при предоставлении социальной услуги;</w:t>
      </w:r>
    </w:p>
    <w:p w:rsidR="00D426CD" w:rsidRDefault="00D426CD" w:rsidP="00D426CD">
      <w:pPr>
        <w:pStyle w:val="ConsPlusNormal"/>
        <w:ind w:firstLine="709"/>
        <w:jc w:val="both"/>
      </w:pPr>
      <w:r>
        <w:lastRenderedPageBreak/>
        <w:t>- уважительное и гуманное отношение со стороны специалист</w:t>
      </w:r>
      <w:r w:rsidR="002E4C38">
        <w:t>ов</w:t>
      </w:r>
      <w:r>
        <w:t xml:space="preserve"> </w:t>
      </w:r>
      <w:r w:rsidR="002E4C38">
        <w:t>поставщика социальных услуг</w:t>
      </w:r>
      <w:r>
        <w:t>;</w:t>
      </w:r>
    </w:p>
    <w:p w:rsidR="00D426CD" w:rsidRDefault="00D426CD" w:rsidP="00D426CD">
      <w:pPr>
        <w:pStyle w:val="ConsPlusNormal"/>
        <w:ind w:firstLine="709"/>
        <w:jc w:val="both"/>
      </w:pPr>
      <w:r>
        <w:t>- защиту своих прав и законных интересов, в том числе в судебном порядке.</w:t>
      </w:r>
    </w:p>
    <w:p w:rsidR="00D426CD" w:rsidRDefault="00D426CD" w:rsidP="00D426CD">
      <w:pPr>
        <w:pStyle w:val="ConsPlusNormal"/>
        <w:ind w:firstLine="709"/>
        <w:jc w:val="both"/>
      </w:pPr>
      <w:r>
        <w:t xml:space="preserve">5.3.2. Права </w:t>
      </w:r>
      <w:r w:rsidR="002E4C38">
        <w:t>поставщика социальных услуг</w:t>
      </w:r>
      <w:r>
        <w:t xml:space="preserve"> регламентируются нормативными правовыми актами Российской Федерации, Ярославской области и уставом </w:t>
      </w:r>
      <w:r w:rsidR="002E4C38">
        <w:t>поставщика социальных услуг</w:t>
      </w:r>
      <w:r>
        <w:t>.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Pr="00177F1F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7D4077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0F0A84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D426CD" w:rsidRPr="00177F1F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D426CD" w:rsidRPr="00177F1F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46A3">
        <w:rPr>
          <w:rFonts w:ascii="Times New Roman" w:hAnsi="Times New Roman"/>
          <w:sz w:val="28"/>
          <w:szCs w:val="28"/>
        </w:rPr>
        <w:t>7. Требования к процессу предоставления социальной услуги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P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26CD">
        <w:rPr>
          <w:rFonts w:ascii="Times New Roman" w:eastAsiaTheme="minorHAnsi" w:hAnsi="Times New Roman"/>
          <w:sz w:val="28"/>
          <w:szCs w:val="28"/>
        </w:rPr>
        <w:t xml:space="preserve">7.1. </w:t>
      </w:r>
      <w:r>
        <w:rPr>
          <w:rFonts w:ascii="Times New Roman" w:eastAsiaTheme="minorHAnsi" w:hAnsi="Times New Roman"/>
          <w:sz w:val="28"/>
          <w:szCs w:val="28"/>
        </w:rPr>
        <w:t>Социальная услуга предоставляется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в помещении </w:t>
      </w:r>
      <w:r w:rsidR="002E4C38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26CD">
        <w:rPr>
          <w:rFonts w:ascii="Times New Roman" w:eastAsiaTheme="minorHAnsi" w:hAnsi="Times New Roman"/>
          <w:sz w:val="28"/>
          <w:szCs w:val="28"/>
        </w:rPr>
        <w:t>, соответствующе</w:t>
      </w:r>
      <w:r w:rsidR="002E4C38">
        <w:rPr>
          <w:rFonts w:ascii="Times New Roman" w:eastAsiaTheme="minorHAnsi" w:hAnsi="Times New Roman"/>
          <w:sz w:val="28"/>
          <w:szCs w:val="28"/>
        </w:rPr>
        <w:t>м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правилам и нормам</w:t>
      </w:r>
      <w:r w:rsidR="00C454A4">
        <w:rPr>
          <w:rFonts w:ascii="Times New Roman" w:eastAsiaTheme="minorHAnsi" w:hAnsi="Times New Roman"/>
          <w:sz w:val="28"/>
          <w:szCs w:val="28"/>
        </w:rPr>
        <w:t>, утвержденным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для розничной торговли. В случае необходимости </w:t>
      </w:r>
      <w:r w:rsidR="002E4C38">
        <w:rPr>
          <w:rFonts w:ascii="Times New Roman" w:hAnsi="Times New Roman"/>
          <w:sz w:val="28"/>
          <w:szCs w:val="28"/>
        </w:rPr>
        <w:t>поставщик социальных услуг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организует выездную торговлю в рамках службы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D426CD">
        <w:rPr>
          <w:rFonts w:ascii="Times New Roman" w:eastAsiaTheme="minorHAnsi" w:hAnsi="Times New Roman"/>
          <w:sz w:val="28"/>
          <w:szCs w:val="28"/>
        </w:rPr>
        <w:t>Социальная мобильная служба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D426CD">
        <w:rPr>
          <w:rFonts w:ascii="Times New Roman" w:eastAsiaTheme="minorHAnsi" w:hAnsi="Times New Roman"/>
          <w:sz w:val="28"/>
          <w:szCs w:val="28"/>
        </w:rPr>
        <w:t>.</w:t>
      </w:r>
      <w:r w:rsidR="002E4C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CD">
        <w:rPr>
          <w:rFonts w:ascii="Times New Roman" w:eastAsiaTheme="minorHAnsi" w:hAnsi="Times New Roman"/>
          <w:sz w:val="28"/>
          <w:szCs w:val="28"/>
        </w:rPr>
        <w:t xml:space="preserve">7.2. </w:t>
      </w:r>
      <w:r w:rsidR="00137DDC">
        <w:rPr>
          <w:rFonts w:ascii="Times New Roman" w:eastAsiaTheme="minorHAnsi" w:hAnsi="Times New Roman"/>
          <w:sz w:val="28"/>
          <w:szCs w:val="28"/>
        </w:rPr>
        <w:t>При предоставлении социальной услуги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</w:t>
      </w:r>
      <w:r w:rsidR="00137DDC">
        <w:rPr>
          <w:rFonts w:ascii="Times New Roman" w:eastAsiaTheme="minorHAnsi" w:hAnsi="Times New Roman"/>
          <w:sz w:val="28"/>
          <w:szCs w:val="28"/>
        </w:rPr>
        <w:t>получатель социальных услуг</w:t>
      </w:r>
      <w:r w:rsidRPr="00D426CD">
        <w:rPr>
          <w:rFonts w:ascii="Times New Roman" w:eastAsiaTheme="minorHAnsi" w:hAnsi="Times New Roman"/>
          <w:sz w:val="28"/>
          <w:szCs w:val="28"/>
        </w:rPr>
        <w:t xml:space="preserve"> должен предъявить документ, указанный в пункте 5.1 раздела 5 настоящих базовых требований, произвести оплату по факту </w:t>
      </w:r>
      <w:r w:rsidR="002E4C38">
        <w:rPr>
          <w:rFonts w:ascii="Times New Roman" w:eastAsiaTheme="minorHAnsi" w:hAnsi="Times New Roman"/>
          <w:sz w:val="28"/>
          <w:szCs w:val="28"/>
        </w:rPr>
        <w:t>предоставления социальной услуги</w:t>
      </w:r>
      <w:r w:rsidRPr="00D426CD">
        <w:rPr>
          <w:rFonts w:ascii="Times New Roman" w:eastAsiaTheme="minorHAnsi" w:hAnsi="Times New Roman"/>
          <w:sz w:val="28"/>
          <w:szCs w:val="28"/>
        </w:rPr>
        <w:t>.</w:t>
      </w: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D426CD" w:rsidRPr="00211FF1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pStyle w:val="ConsPlusNormal"/>
        <w:ind w:firstLine="709"/>
        <w:jc w:val="both"/>
      </w:pPr>
      <w:r>
        <w:t>8.1. Непосредственным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</w:t>
      </w:r>
      <w:r w:rsidR="00137DDC" w:rsidRPr="00137DDC">
        <w:t xml:space="preserve">принятие решения о продаже (об отказе в продаже) </w:t>
      </w:r>
      <w:r w:rsidR="00137DDC">
        <w:t xml:space="preserve">гражданину </w:t>
      </w:r>
      <w:r w:rsidR="00137DDC" w:rsidRPr="00137DDC">
        <w:t>товаров первой необходимости по льготным ценам (с минимальной наценкой)</w:t>
      </w:r>
      <w:r>
        <w:t>.</w:t>
      </w:r>
    </w:p>
    <w:p w:rsidR="00D426CD" w:rsidRDefault="00D426CD" w:rsidP="00D426CD">
      <w:pPr>
        <w:pStyle w:val="ConsPlusNormal"/>
        <w:ind w:firstLine="709"/>
        <w:jc w:val="both"/>
      </w:pPr>
      <w:r>
        <w:t>8.2. Конечным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</w:t>
      </w:r>
      <w:r w:rsidR="00137DDC" w:rsidRPr="00137DDC">
        <w:t xml:space="preserve">продажа </w:t>
      </w:r>
      <w:r w:rsidR="00137DDC">
        <w:t>получателю социальных услуг</w:t>
      </w:r>
      <w:r w:rsidR="00137DDC" w:rsidRPr="00137DDC">
        <w:t xml:space="preserve"> товаров первой необходимости по льготным ценам (с минимальной наценкой)</w:t>
      </w:r>
      <w:r>
        <w:t>.</w:t>
      </w:r>
    </w:p>
    <w:p w:rsidR="00D426CD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218" w:rsidRDefault="006A2218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D426CD" w:rsidRPr="00211FF1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6CD" w:rsidRDefault="00137DDC" w:rsidP="0013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</w:t>
      </w:r>
      <w:r w:rsidRPr="00137DDC">
        <w:rPr>
          <w:rFonts w:ascii="Times New Roman" w:hAnsi="Times New Roman"/>
          <w:sz w:val="28"/>
          <w:szCs w:val="28"/>
        </w:rPr>
        <w:t xml:space="preserve">предоставляется в соответствии с ценами, утвержденными </w:t>
      </w:r>
      <w:r w:rsidR="00C454A4"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137DDC">
        <w:rPr>
          <w:rFonts w:ascii="Times New Roman" w:hAnsi="Times New Roman"/>
          <w:sz w:val="28"/>
          <w:szCs w:val="28"/>
        </w:rPr>
        <w:t xml:space="preserve">. Процент торговой наценки согласуется с учредителем </w:t>
      </w:r>
      <w:r w:rsidR="00C454A4">
        <w:rPr>
          <w:rFonts w:ascii="Times New Roman" w:hAnsi="Times New Roman"/>
          <w:sz w:val="28"/>
          <w:szCs w:val="28"/>
        </w:rPr>
        <w:t>поставщика социальных услуг</w:t>
      </w:r>
      <w:r w:rsidRPr="00137DDC">
        <w:rPr>
          <w:rFonts w:ascii="Times New Roman" w:hAnsi="Times New Roman"/>
          <w:sz w:val="28"/>
          <w:szCs w:val="28"/>
        </w:rPr>
        <w:t>.</w:t>
      </w:r>
    </w:p>
    <w:p w:rsidR="00137DDC" w:rsidRDefault="00137DDC" w:rsidP="00D426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6CD" w:rsidRDefault="00D426CD" w:rsidP="00C454A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="00C454A4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C454A4" w:rsidRDefault="00C454A4" w:rsidP="00C454A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C454A4" w:rsidRPr="009E1ADA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7D4077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7D4077">
        <w:rPr>
          <w:rFonts w:ascii="Times New Roman" w:hAnsi="Times New Roman"/>
          <w:sz w:val="28"/>
          <w:szCs w:val="28"/>
        </w:rPr>
        <w:t>_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6A2218" w:rsidRPr="00D45D07" w:rsidRDefault="00C454A4" w:rsidP="006A22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6A2218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6A2218">
        <w:rPr>
          <w:rFonts w:ascii="Times New Roman" w:hAnsi="Times New Roman"/>
          <w:sz w:val="28"/>
          <w:szCs w:val="28"/>
        </w:rPr>
        <w:t>поставщиком социальных услуг</w:t>
      </w:r>
      <w:r w:rsidR="006A2218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6A2218"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6A2218">
        <w:rPr>
          <w:rFonts w:ascii="Times New Roman" w:hAnsi="Times New Roman"/>
          <w:sz w:val="28"/>
          <w:szCs w:val="28"/>
        </w:rPr>
        <w:t>ых услуг</w:t>
      </w:r>
      <w:r w:rsidR="006A2218" w:rsidRPr="00D45D07">
        <w:rPr>
          <w:rFonts w:ascii="Times New Roman" w:hAnsi="Times New Roman"/>
          <w:sz w:val="28"/>
          <w:szCs w:val="28"/>
        </w:rPr>
        <w:t xml:space="preserve">, </w:t>
      </w:r>
      <w:r w:rsidR="006A2218">
        <w:rPr>
          <w:rFonts w:ascii="Times New Roman" w:hAnsi="Times New Roman"/>
          <w:sz w:val="28"/>
          <w:szCs w:val="28"/>
        </w:rPr>
        <w:t xml:space="preserve">приведенной в приложении </w:t>
      </w:r>
      <w:r w:rsidR="00E549F8">
        <w:rPr>
          <w:rFonts w:ascii="Times New Roman" w:hAnsi="Times New Roman"/>
          <w:sz w:val="28"/>
          <w:szCs w:val="28"/>
        </w:rPr>
        <w:t>1</w:t>
      </w:r>
      <w:r w:rsidR="006A2218">
        <w:rPr>
          <w:rFonts w:ascii="Times New Roman" w:hAnsi="Times New Roman"/>
          <w:sz w:val="28"/>
          <w:szCs w:val="28"/>
        </w:rPr>
        <w:t xml:space="preserve"> к настоящим базовым требованиям, </w:t>
      </w:r>
      <w:r w:rsidR="006A2218" w:rsidRPr="00D45D07">
        <w:rPr>
          <w:rFonts w:ascii="Times New Roman" w:hAnsi="Times New Roman"/>
          <w:sz w:val="28"/>
          <w:szCs w:val="28"/>
        </w:rPr>
        <w:t>перечне учредител</w:t>
      </w:r>
      <w:r w:rsidR="006A2218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6A2218" w:rsidRPr="00D45D07">
        <w:rPr>
          <w:rFonts w:ascii="Times New Roman" w:hAnsi="Times New Roman"/>
          <w:sz w:val="28"/>
          <w:szCs w:val="28"/>
        </w:rPr>
        <w:t>приложени</w:t>
      </w:r>
      <w:r w:rsidR="006A2218">
        <w:rPr>
          <w:rFonts w:ascii="Times New Roman" w:hAnsi="Times New Roman"/>
          <w:sz w:val="28"/>
          <w:szCs w:val="28"/>
        </w:rPr>
        <w:t>и</w:t>
      </w:r>
      <w:r w:rsidR="006A2218" w:rsidRPr="00D45D07">
        <w:rPr>
          <w:rFonts w:ascii="Times New Roman" w:hAnsi="Times New Roman"/>
          <w:sz w:val="28"/>
          <w:szCs w:val="28"/>
        </w:rPr>
        <w:t xml:space="preserve"> </w:t>
      </w:r>
      <w:r w:rsidR="00E549F8">
        <w:rPr>
          <w:rFonts w:ascii="Times New Roman" w:hAnsi="Times New Roman"/>
          <w:sz w:val="28"/>
          <w:szCs w:val="28"/>
        </w:rPr>
        <w:t>2</w:t>
      </w:r>
      <w:r w:rsidR="006A2218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личный прием граждан проводится </w:t>
      </w:r>
      <w:r w:rsidRPr="00D45D07">
        <w:rPr>
          <w:rFonts w:ascii="Times New Roman" w:hAnsi="Times New Roman"/>
          <w:sz w:val="28"/>
          <w:szCs w:val="28"/>
        </w:rPr>
        <w:lastRenderedPageBreak/>
        <w:t>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удовлетворяет жалобу, в том числе в</w:t>
      </w:r>
      <w:r w:rsidR="00BE3C13">
        <w:rPr>
          <w:rFonts w:ascii="Times New Roman" w:hAnsi="Times New Roman"/>
          <w:sz w:val="28"/>
          <w:szCs w:val="28"/>
        </w:rPr>
        <w:t xml:space="preserve"> форме отмены принятого решения</w:t>
      </w:r>
      <w:r w:rsidRPr="00D45D07">
        <w:rPr>
          <w:rFonts w:ascii="Times New Roman" w:hAnsi="Times New Roman"/>
          <w:sz w:val="28"/>
          <w:szCs w:val="28"/>
        </w:rPr>
        <w:t>, а также в иных формах;</w:t>
      </w:r>
    </w:p>
    <w:p w:rsidR="00C454A4" w:rsidRPr="00D45D07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C454A4" w:rsidRDefault="00C454A4" w:rsidP="00C454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7D4077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D426CD" w:rsidRDefault="00D426CD" w:rsidP="00D426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3C13" w:rsidRDefault="00BE3C13" w:rsidP="00D426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426CD" w:rsidRPr="00211FF1" w:rsidRDefault="00D426CD" w:rsidP="00D426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D426CD" w:rsidRPr="00211FF1" w:rsidRDefault="00D426CD" w:rsidP="00D426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Pr="00B566EC">
        <w:rPr>
          <w:rFonts w:ascii="Times New Roman" w:hAnsi="Times New Roman"/>
          <w:sz w:val="28"/>
          <w:szCs w:val="28"/>
        </w:rPr>
        <w:lastRenderedPageBreak/>
        <w:t xml:space="preserve">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2054E9">
        <w:rPr>
          <w:rFonts w:ascii="Times New Roman" w:hAnsi="Times New Roman"/>
          <w:sz w:val="28"/>
          <w:szCs w:val="28"/>
        </w:rPr>
        <w:br/>
      </w:r>
      <w:r w:rsidR="000828B3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28B3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</w:t>
      </w:r>
      <w:r>
        <w:rPr>
          <w:rFonts w:ascii="Times New Roman" w:hAnsi="Times New Roman"/>
          <w:sz w:val="28"/>
          <w:szCs w:val="28"/>
        </w:rPr>
        <w:t>ре социального обслуживания».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BE3C13" w:rsidRDefault="00BE3C13" w:rsidP="00BE3C13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услуг, на предоставление социальной услуги;</w:t>
      </w:r>
    </w:p>
    <w:p w:rsidR="00BE3C13" w:rsidRDefault="00BE3C13" w:rsidP="00BE3C13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BE3C13" w:rsidRPr="001D34DB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r w:rsidRPr="00B566EC">
        <w:rPr>
          <w:rFonts w:ascii="Times New Roman" w:hAnsi="Times New Roman"/>
          <w:sz w:val="28"/>
          <w:szCs w:val="28"/>
        </w:rPr>
        <w:lastRenderedPageBreak/>
        <w:t>проверок юридических лиц и индивидуальных предпринимателей»</w:t>
      </w:r>
      <w:r w:rsidR="00D9168A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lastRenderedPageBreak/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BE3C13" w:rsidRPr="00B566EC" w:rsidRDefault="00BE3C13" w:rsidP="00BE3C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 xml:space="preserve">телей 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области;</w:t>
      </w:r>
    </w:p>
    <w:p w:rsidR="00BE3C13" w:rsidRDefault="00BE3C13" w:rsidP="00BE3C13">
      <w:pPr>
        <w:autoSpaceDE w:val="0"/>
        <w:autoSpaceDN w:val="0"/>
        <w:adjustRightInd w:val="0"/>
        <w:ind w:firstLine="709"/>
        <w:jc w:val="both"/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D95FBC" w:rsidRDefault="00D95FBC" w:rsidP="00BE3C13">
      <w:pPr>
        <w:autoSpaceDE w:val="0"/>
        <w:autoSpaceDN w:val="0"/>
        <w:adjustRightInd w:val="0"/>
        <w:ind w:firstLine="709"/>
        <w:jc w:val="both"/>
      </w:pPr>
    </w:p>
    <w:p w:rsidR="00B816A0" w:rsidRDefault="00B816A0">
      <w:pPr>
        <w:spacing w:after="200" w:line="276" w:lineRule="auto"/>
      </w:pPr>
      <w:r>
        <w:br w:type="page"/>
      </w:r>
    </w:p>
    <w:p w:rsidR="00B816A0" w:rsidRDefault="00B816A0" w:rsidP="00BE3C13">
      <w:pPr>
        <w:autoSpaceDE w:val="0"/>
        <w:autoSpaceDN w:val="0"/>
        <w:adjustRightInd w:val="0"/>
        <w:ind w:firstLine="709"/>
        <w:jc w:val="both"/>
        <w:sectPr w:rsidR="00B816A0" w:rsidSect="002E4C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816A0" w:rsidRDefault="00B816A0" w:rsidP="00B816A0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B816A0" w:rsidRDefault="00B816A0" w:rsidP="00B816A0">
      <w:pPr>
        <w:autoSpaceDE w:val="0"/>
        <w:autoSpaceDN w:val="0"/>
        <w:adjustRightInd w:val="0"/>
        <w:ind w:left="8789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 xml:space="preserve">к качеству предоставления иной срочной социальной услуги </w:t>
      </w:r>
      <w:r w:rsidRPr="00E77244">
        <w:rPr>
          <w:rFonts w:ascii="Times New Roman" w:hAnsi="Times New Roman"/>
          <w:sz w:val="28"/>
          <w:szCs w:val="28"/>
        </w:rPr>
        <w:t>в отделениях торгового обслуживания малообеспеченных граждан</w:t>
      </w:r>
      <w:r w:rsidRPr="00CA5186">
        <w:rPr>
          <w:rFonts w:ascii="Times New Roman" w:hAnsi="Times New Roman"/>
          <w:sz w:val="28"/>
          <w:szCs w:val="28"/>
        </w:rPr>
        <w:t xml:space="preserve">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B816A0" w:rsidRPr="00F55120" w:rsidRDefault="00B816A0" w:rsidP="00B816A0">
      <w:pPr>
        <w:contextualSpacing/>
        <w:rPr>
          <w:rFonts w:ascii="Times New Roman" w:hAnsi="Times New Roman"/>
          <w:sz w:val="28"/>
          <w:szCs w:val="28"/>
        </w:rPr>
      </w:pPr>
    </w:p>
    <w:p w:rsidR="00B816A0" w:rsidRPr="001576D3" w:rsidRDefault="00B816A0" w:rsidP="00B816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B816A0" w:rsidRPr="001576D3" w:rsidRDefault="00B816A0" w:rsidP="00B816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B816A0" w:rsidRPr="001576D3" w:rsidRDefault="00B816A0" w:rsidP="00B816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B816A0" w:rsidRDefault="00B816A0" w:rsidP="00B816A0">
      <w:pPr>
        <w:pStyle w:val="a9"/>
      </w:pPr>
      <w:r>
        <w:t xml:space="preserve">поставщиков </w:t>
      </w:r>
      <w:r w:rsidRPr="00CA5186">
        <w:rPr>
          <w:szCs w:val="28"/>
        </w:rPr>
        <w:t xml:space="preserve">иной срочной социальной услуги </w:t>
      </w:r>
      <w:r w:rsidRPr="00E77244">
        <w:rPr>
          <w:szCs w:val="28"/>
          <w:lang w:eastAsia="en-US"/>
        </w:rPr>
        <w:t>в отделениях торгового обслуживания малообеспеченных граждан</w:t>
      </w:r>
      <w:r w:rsidRPr="00CA5186">
        <w:rPr>
          <w:szCs w:val="28"/>
        </w:rPr>
        <w:t xml:space="preserve">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p w:rsidR="00C16C33" w:rsidRDefault="00C16C33" w:rsidP="00B816A0">
      <w:pPr>
        <w:pStyle w:val="a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B816A0" w:rsidRPr="0032779F" w:rsidTr="00AD046C">
        <w:tc>
          <w:tcPr>
            <w:tcW w:w="675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816A0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B816A0" w:rsidRPr="00D81466" w:rsidRDefault="00B816A0" w:rsidP="00B816A0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B816A0" w:rsidRPr="0032779F" w:rsidTr="00AD046C">
        <w:trPr>
          <w:tblHeader/>
        </w:trPr>
        <w:tc>
          <w:tcPr>
            <w:tcW w:w="675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816A0" w:rsidRPr="0032779F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16A0" w:rsidRPr="004B6C32" w:rsidTr="00AD046C">
        <w:tc>
          <w:tcPr>
            <w:tcW w:w="675" w:type="dxa"/>
          </w:tcPr>
          <w:p w:rsidR="00B816A0" w:rsidRPr="004B6C32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B816A0" w:rsidRPr="00F76F94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B816A0" w:rsidRPr="001576D3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816A0" w:rsidRPr="007A5EBC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B816A0" w:rsidRPr="00B97F3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B816A0" w:rsidRPr="00B97F3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B816A0" w:rsidRPr="001576D3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6A0" w:rsidRPr="004B6C32" w:rsidTr="00AD046C">
        <w:tc>
          <w:tcPr>
            <w:tcW w:w="675" w:type="dxa"/>
          </w:tcPr>
          <w:p w:rsidR="00B816A0" w:rsidRPr="004B6C32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B816A0" w:rsidRPr="00621C23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B816A0" w:rsidRPr="00B97F30" w:rsidRDefault="00B816A0" w:rsidP="00AD046C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B816A0" w:rsidRPr="00B97F3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6A0" w:rsidRPr="004B6C32" w:rsidTr="00AD046C">
        <w:tc>
          <w:tcPr>
            <w:tcW w:w="675" w:type="dxa"/>
          </w:tcPr>
          <w:p w:rsidR="00B816A0" w:rsidRPr="004B6C32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B816A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8.00 до 16.12; перерыв с 12.00 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B816A0" w:rsidRPr="007A5EBC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B816A0" w:rsidRPr="00B97F3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B816A0" w:rsidRPr="00B97F30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816A0" w:rsidRPr="004B6C32" w:rsidTr="00AD046C">
        <w:tc>
          <w:tcPr>
            <w:tcW w:w="675" w:type="dxa"/>
          </w:tcPr>
          <w:p w:rsidR="00B816A0" w:rsidRPr="004B6C32" w:rsidRDefault="00B816A0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B816A0" w:rsidRPr="00C539F6" w:rsidRDefault="00B816A0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B816A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B816A0" w:rsidRPr="00C539F6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B816A0" w:rsidRPr="00B97F3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B816A0" w:rsidRPr="00B97F3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B816A0" w:rsidRPr="00B97F30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B816A0" w:rsidRPr="00C539F6" w:rsidRDefault="00B816A0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</w:tbl>
    <w:p w:rsidR="00B816A0" w:rsidRPr="00D81466" w:rsidRDefault="00B816A0" w:rsidP="00B816A0">
      <w:pPr>
        <w:rPr>
          <w:lang w:val="en-US"/>
        </w:rPr>
      </w:pPr>
    </w:p>
    <w:p w:rsidR="00B816A0" w:rsidRDefault="00B816A0" w:rsidP="00B816A0"/>
    <w:p w:rsidR="00C16C33" w:rsidRDefault="00C16C33" w:rsidP="00C16C33">
      <w:pPr>
        <w:spacing w:after="200" w:line="276" w:lineRule="auto"/>
      </w:pPr>
    </w:p>
    <w:p w:rsidR="00C16C33" w:rsidRDefault="00C16C33" w:rsidP="00C16C33">
      <w:pPr>
        <w:autoSpaceDE w:val="0"/>
        <w:autoSpaceDN w:val="0"/>
        <w:adjustRightInd w:val="0"/>
        <w:ind w:firstLine="709"/>
        <w:jc w:val="both"/>
        <w:sectPr w:rsidR="00C16C33" w:rsidSect="00C16C33">
          <w:headerReference w:type="default" r:id="rId13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902A19" w:rsidRDefault="00902A19" w:rsidP="00552694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902A19" w:rsidRDefault="00902A19" w:rsidP="00552694">
      <w:pPr>
        <w:autoSpaceDE w:val="0"/>
        <w:autoSpaceDN w:val="0"/>
        <w:adjustRightInd w:val="0"/>
        <w:ind w:left="8789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 xml:space="preserve">к качеству предоставления иной срочной социальной услуги </w:t>
      </w:r>
      <w:r w:rsidRPr="00E77244">
        <w:rPr>
          <w:rFonts w:ascii="Times New Roman" w:hAnsi="Times New Roman"/>
          <w:sz w:val="28"/>
          <w:szCs w:val="28"/>
        </w:rPr>
        <w:t xml:space="preserve">в отделениях торгового </w:t>
      </w:r>
      <w:r>
        <w:rPr>
          <w:rFonts w:ascii="Times New Roman" w:hAnsi="Times New Roman"/>
          <w:sz w:val="28"/>
          <w:szCs w:val="28"/>
        </w:rPr>
        <w:t>о</w:t>
      </w:r>
      <w:r w:rsidRPr="00E77244">
        <w:rPr>
          <w:rFonts w:ascii="Times New Roman" w:hAnsi="Times New Roman"/>
          <w:sz w:val="28"/>
          <w:szCs w:val="28"/>
        </w:rPr>
        <w:t xml:space="preserve">бслуживания малообеспеченных граждан </w:t>
      </w:r>
      <w:r w:rsidRPr="00CA5186">
        <w:rPr>
          <w:rFonts w:ascii="Times New Roman" w:hAnsi="Times New Roman"/>
          <w:sz w:val="28"/>
          <w:szCs w:val="28"/>
        </w:rPr>
        <w:t>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902A19" w:rsidRDefault="00902A19" w:rsidP="00902A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2A19" w:rsidRPr="00552694" w:rsidRDefault="00902A19" w:rsidP="00902A19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C16C33" w:rsidRPr="00C16C33" w:rsidRDefault="00C16C33" w:rsidP="00C16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6C33">
        <w:rPr>
          <w:rFonts w:ascii="Times New Roman" w:hAnsi="Times New Roman"/>
          <w:b/>
          <w:sz w:val="28"/>
          <w:szCs w:val="28"/>
        </w:rPr>
        <w:t>ИНФОРМАЦИЯ</w:t>
      </w:r>
    </w:p>
    <w:p w:rsidR="00C16C33" w:rsidRPr="00C16C33" w:rsidRDefault="00C16C33" w:rsidP="00C16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6C33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C16C33" w:rsidRPr="00C16C33" w:rsidRDefault="00C16C33" w:rsidP="00C16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6C33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902A19" w:rsidRDefault="00C16C33" w:rsidP="00C16C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C16C33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в отделениях торгового обслуживания малообеспеченных граждан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902A19" w:rsidRDefault="00902A19" w:rsidP="00902A19"/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9"/>
        <w:gridCol w:w="2975"/>
        <w:gridCol w:w="3118"/>
        <w:gridCol w:w="4251"/>
      </w:tblGrid>
      <w:tr w:rsidR="00902A19" w:rsidTr="00AD046C">
        <w:tc>
          <w:tcPr>
            <w:tcW w:w="709" w:type="dxa"/>
          </w:tcPr>
          <w:p w:rsidR="00902A19" w:rsidRPr="008232C3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9" w:type="dxa"/>
          </w:tcPr>
          <w:p w:rsidR="00902A19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02A19" w:rsidRPr="008232C3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5" w:type="dxa"/>
          </w:tcPr>
          <w:p w:rsidR="00902A19" w:rsidRPr="008232C3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8" w:type="dxa"/>
          </w:tcPr>
          <w:p w:rsidR="00B0380F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официальные сайты </w:t>
            </w:r>
          </w:p>
          <w:p w:rsidR="00902A19" w:rsidRPr="008232C3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4251" w:type="dxa"/>
          </w:tcPr>
          <w:p w:rsidR="00902A19" w:rsidRPr="008232C3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902A19" w:rsidRPr="009669AF" w:rsidTr="00AD046C">
        <w:tc>
          <w:tcPr>
            <w:tcW w:w="70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5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8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1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902A19" w:rsidRPr="009669AF" w:rsidTr="00AD046C">
        <w:tc>
          <w:tcPr>
            <w:tcW w:w="70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5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8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1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902A19" w:rsidRPr="009669AF" w:rsidTr="00AD046C">
        <w:tc>
          <w:tcPr>
            <w:tcW w:w="70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5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8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1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902A19" w:rsidRPr="009669AF" w:rsidTr="00AD046C">
        <w:tc>
          <w:tcPr>
            <w:tcW w:w="70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5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8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1" w:type="dxa"/>
          </w:tcPr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902A19" w:rsidRPr="009669AF" w:rsidRDefault="00902A1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902A19" w:rsidRDefault="00902A19" w:rsidP="00902A19"/>
    <w:p w:rsidR="00902A19" w:rsidRDefault="00902A19" w:rsidP="00BE3C13">
      <w:pPr>
        <w:autoSpaceDE w:val="0"/>
        <w:autoSpaceDN w:val="0"/>
        <w:adjustRightInd w:val="0"/>
        <w:ind w:firstLine="709"/>
        <w:jc w:val="both"/>
      </w:pPr>
    </w:p>
    <w:sectPr w:rsidR="00902A19" w:rsidSect="00C16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985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A2" w:rsidRDefault="004129A2" w:rsidP="005C4706">
      <w:r>
        <w:separator/>
      </w:r>
    </w:p>
  </w:endnote>
  <w:endnote w:type="continuationSeparator" w:id="0">
    <w:p w:rsidR="004129A2" w:rsidRDefault="004129A2" w:rsidP="005C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94" w:rsidRDefault="00552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94" w:rsidRDefault="005526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94" w:rsidRDefault="0055269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20" w:rsidRDefault="004129A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20" w:rsidRDefault="004129A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20" w:rsidRDefault="00412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A2" w:rsidRDefault="004129A2" w:rsidP="005C4706">
      <w:r>
        <w:separator/>
      </w:r>
    </w:p>
  </w:footnote>
  <w:footnote w:type="continuationSeparator" w:id="0">
    <w:p w:rsidR="004129A2" w:rsidRDefault="004129A2" w:rsidP="005C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94" w:rsidRDefault="005526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8908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E6FB9" w:rsidRPr="007E6FB9" w:rsidRDefault="007E6FB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E6FB9">
          <w:rPr>
            <w:rFonts w:ascii="Times New Roman" w:hAnsi="Times New Roman"/>
            <w:sz w:val="28"/>
            <w:szCs w:val="28"/>
          </w:rPr>
          <w:fldChar w:fldCharType="begin"/>
        </w:r>
        <w:r w:rsidRPr="007E6F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6FB9">
          <w:rPr>
            <w:rFonts w:ascii="Times New Roman" w:hAnsi="Times New Roman"/>
            <w:sz w:val="28"/>
            <w:szCs w:val="28"/>
          </w:rPr>
          <w:fldChar w:fldCharType="separate"/>
        </w:r>
        <w:r w:rsidR="007302A8">
          <w:rPr>
            <w:rFonts w:ascii="Times New Roman" w:hAnsi="Times New Roman"/>
            <w:noProof/>
            <w:sz w:val="28"/>
            <w:szCs w:val="28"/>
          </w:rPr>
          <w:t>10</w:t>
        </w:r>
        <w:r w:rsidRPr="007E6F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C4706" w:rsidRDefault="005C47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94" w:rsidRDefault="005526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88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6C33" w:rsidRPr="007E6FB9" w:rsidRDefault="00C16C3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E6FB9">
          <w:rPr>
            <w:rFonts w:ascii="Times New Roman" w:hAnsi="Times New Roman"/>
            <w:sz w:val="28"/>
            <w:szCs w:val="28"/>
          </w:rPr>
          <w:fldChar w:fldCharType="begin"/>
        </w:r>
        <w:r w:rsidRPr="007E6F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6FB9">
          <w:rPr>
            <w:rFonts w:ascii="Times New Roman" w:hAnsi="Times New Roman"/>
            <w:sz w:val="28"/>
            <w:szCs w:val="28"/>
          </w:rPr>
          <w:fldChar w:fldCharType="separate"/>
        </w:r>
        <w:r w:rsidR="007302A8">
          <w:rPr>
            <w:rFonts w:ascii="Times New Roman" w:hAnsi="Times New Roman"/>
            <w:noProof/>
            <w:sz w:val="28"/>
            <w:szCs w:val="28"/>
          </w:rPr>
          <w:t>13</w:t>
        </w:r>
        <w:r w:rsidRPr="007E6F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6C33" w:rsidRDefault="00C16C3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20" w:rsidRDefault="004129A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84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351D" w:rsidRPr="00E1351D" w:rsidRDefault="00A556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1351D">
          <w:rPr>
            <w:rFonts w:ascii="Times New Roman" w:hAnsi="Times New Roman"/>
            <w:sz w:val="28"/>
            <w:szCs w:val="28"/>
          </w:rPr>
          <w:fldChar w:fldCharType="begin"/>
        </w:r>
        <w:r w:rsidRPr="00E1351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351D">
          <w:rPr>
            <w:rFonts w:ascii="Times New Roman" w:hAnsi="Times New Roman"/>
            <w:sz w:val="28"/>
            <w:szCs w:val="28"/>
          </w:rPr>
          <w:fldChar w:fldCharType="separate"/>
        </w:r>
        <w:r w:rsidR="007302A8">
          <w:rPr>
            <w:rFonts w:ascii="Times New Roman" w:hAnsi="Times New Roman"/>
            <w:noProof/>
            <w:sz w:val="28"/>
            <w:szCs w:val="28"/>
          </w:rPr>
          <w:t>2</w:t>
        </w:r>
        <w:r w:rsidRPr="00E1351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D7744" w:rsidRDefault="004129A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20" w:rsidRDefault="00412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828B3"/>
    <w:rsid w:val="000A1CBE"/>
    <w:rsid w:val="000F0A84"/>
    <w:rsid w:val="00101F5A"/>
    <w:rsid w:val="00133C90"/>
    <w:rsid w:val="00137DDC"/>
    <w:rsid w:val="001C6833"/>
    <w:rsid w:val="002054E9"/>
    <w:rsid w:val="00271D35"/>
    <w:rsid w:val="002E4C38"/>
    <w:rsid w:val="0031629C"/>
    <w:rsid w:val="004129A2"/>
    <w:rsid w:val="004A7C90"/>
    <w:rsid w:val="005305ED"/>
    <w:rsid w:val="00552694"/>
    <w:rsid w:val="005813F7"/>
    <w:rsid w:val="005C4706"/>
    <w:rsid w:val="00672D7D"/>
    <w:rsid w:val="00693EE1"/>
    <w:rsid w:val="006A2218"/>
    <w:rsid w:val="006F2FB3"/>
    <w:rsid w:val="006F3DB9"/>
    <w:rsid w:val="007025B6"/>
    <w:rsid w:val="007302A8"/>
    <w:rsid w:val="007A6895"/>
    <w:rsid w:val="007D4077"/>
    <w:rsid w:val="007E6FB9"/>
    <w:rsid w:val="008134BC"/>
    <w:rsid w:val="00835CF9"/>
    <w:rsid w:val="008474CE"/>
    <w:rsid w:val="00852411"/>
    <w:rsid w:val="00853CF0"/>
    <w:rsid w:val="008E306E"/>
    <w:rsid w:val="00902A19"/>
    <w:rsid w:val="00986984"/>
    <w:rsid w:val="009D72FD"/>
    <w:rsid w:val="00A5566F"/>
    <w:rsid w:val="00A85E2F"/>
    <w:rsid w:val="00AC7478"/>
    <w:rsid w:val="00AF066F"/>
    <w:rsid w:val="00B0380F"/>
    <w:rsid w:val="00B17FC9"/>
    <w:rsid w:val="00B7734B"/>
    <w:rsid w:val="00B816A0"/>
    <w:rsid w:val="00B8290E"/>
    <w:rsid w:val="00BE3C13"/>
    <w:rsid w:val="00BE65EF"/>
    <w:rsid w:val="00C16C33"/>
    <w:rsid w:val="00C454A4"/>
    <w:rsid w:val="00CD2D90"/>
    <w:rsid w:val="00CD6B46"/>
    <w:rsid w:val="00D426CD"/>
    <w:rsid w:val="00D44A47"/>
    <w:rsid w:val="00D9168A"/>
    <w:rsid w:val="00D95FBC"/>
    <w:rsid w:val="00DC2CC8"/>
    <w:rsid w:val="00E10569"/>
    <w:rsid w:val="00E549F8"/>
    <w:rsid w:val="00EC76DB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06"/>
  </w:style>
  <w:style w:type="paragraph" w:styleId="a5">
    <w:name w:val="footer"/>
    <w:basedOn w:val="a"/>
    <w:link w:val="a6"/>
    <w:uiPriority w:val="99"/>
    <w:unhideWhenUsed/>
    <w:rsid w:val="005C4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706"/>
  </w:style>
  <w:style w:type="paragraph" w:customStyle="1" w:styleId="14">
    <w:name w:val="Стиль Список + 14 пт"/>
    <w:basedOn w:val="a7"/>
    <w:link w:val="140"/>
    <w:autoRedefine/>
    <w:rsid w:val="00D426CD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D426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D426C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426C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D4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D426CD"/>
    <w:pPr>
      <w:ind w:left="283" w:hanging="283"/>
      <w:contextualSpacing/>
    </w:pPr>
  </w:style>
  <w:style w:type="paragraph" w:styleId="a9">
    <w:name w:val="Title"/>
    <w:basedOn w:val="a"/>
    <w:link w:val="aa"/>
    <w:qFormat/>
    <w:rsid w:val="00B816A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816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9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40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40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407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40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407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D40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40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06"/>
  </w:style>
  <w:style w:type="paragraph" w:styleId="a5">
    <w:name w:val="footer"/>
    <w:basedOn w:val="a"/>
    <w:link w:val="a6"/>
    <w:uiPriority w:val="99"/>
    <w:unhideWhenUsed/>
    <w:rsid w:val="005C4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706"/>
  </w:style>
  <w:style w:type="paragraph" w:customStyle="1" w:styleId="14">
    <w:name w:val="Стиль Список + 14 пт"/>
    <w:basedOn w:val="a7"/>
    <w:link w:val="140"/>
    <w:autoRedefine/>
    <w:rsid w:val="00D426CD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D426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D426C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426C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D4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D426CD"/>
    <w:pPr>
      <w:ind w:left="283" w:hanging="283"/>
      <w:contextualSpacing/>
    </w:pPr>
  </w:style>
  <w:style w:type="paragraph" w:styleId="a9">
    <w:name w:val="Title"/>
    <w:basedOn w:val="a"/>
    <w:link w:val="aa"/>
    <w:qFormat/>
    <w:rsid w:val="00B816A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816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9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40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40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407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40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407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D40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40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cp:lastPrinted>2016-05-31T14:22:00Z</cp:lastPrinted>
  <dcterms:created xsi:type="dcterms:W3CDTF">2016-09-06T07:22:00Z</dcterms:created>
  <dcterms:modified xsi:type="dcterms:W3CDTF">2016-09-06T07:22:00Z</dcterms:modified>
</cp:coreProperties>
</file>