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AD" w:rsidRDefault="001B6AAD" w:rsidP="001B6AAD">
      <w:pPr>
        <w:jc w:val="both"/>
        <w:rPr>
          <w:rFonts w:cs="Times New Roman"/>
          <w:szCs w:val="28"/>
          <w:lang w:val="en-US"/>
        </w:rPr>
      </w:pPr>
    </w:p>
    <w:p w:rsidR="00B4564C" w:rsidRDefault="00B4564C" w:rsidP="00F24227">
      <w:pPr>
        <w:ind w:right="5101" w:firstLine="0"/>
        <w:rPr>
          <w:rFonts w:cs="Times New Roman"/>
          <w:szCs w:val="28"/>
        </w:rPr>
      </w:pPr>
    </w:p>
    <w:p w:rsidR="001B6AAD" w:rsidRDefault="008D5319" w:rsidP="00F24227">
      <w:pPr>
        <w:ind w:right="5101" w:firstLine="0"/>
        <w:rPr>
          <w:rFonts w:cs="Times New Roman"/>
          <w:szCs w:val="28"/>
        </w:rPr>
      </w:pPr>
      <w:fldSimple w:instr=" DOCPROPERTY &quot;Содержание&quot; \* MERGEFORMAT ">
        <w:r w:rsidR="00F97497">
          <w:rPr>
            <w:rFonts w:cs="Times New Roman"/>
            <w:szCs w:val="28"/>
          </w:rPr>
          <w:t xml:space="preserve">О внесении изменений в </w:t>
        </w:r>
        <w:bookmarkStart w:id="0" w:name="_GoBack"/>
        <w:bookmarkEnd w:id="0"/>
        <w:r w:rsidR="00F97497">
          <w:rPr>
            <w:rFonts w:cs="Times New Roman"/>
            <w:szCs w:val="28"/>
          </w:rPr>
          <w:t>постановление Правительства области от 18.12.2014 № 1335-п</w:t>
        </w:r>
      </w:fldSimple>
      <w:r w:rsidR="00260038">
        <w:rPr>
          <w:rFonts w:cs="Times New Roman"/>
          <w:szCs w:val="28"/>
        </w:rPr>
        <w:t xml:space="preserve"> </w:t>
      </w:r>
    </w:p>
    <w:p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Pr="00A61019" w:rsidRDefault="001B6AAD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4D6BDE" w:rsidRDefault="00F97497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Внести в </w:t>
      </w:r>
      <w:r w:rsidRPr="002B1B48">
        <w:rPr>
          <w:spacing w:val="-4"/>
        </w:rPr>
        <w:t>постановлени</w:t>
      </w:r>
      <w:r>
        <w:rPr>
          <w:spacing w:val="-4"/>
        </w:rPr>
        <w:t>е</w:t>
      </w:r>
      <w:r w:rsidRPr="002B1B48">
        <w:rPr>
          <w:spacing w:val="-4"/>
        </w:rPr>
        <w:t xml:space="preserve"> Правительства</w:t>
      </w:r>
      <w:r w:rsidR="00F85F2E">
        <w:rPr>
          <w:spacing w:val="-4"/>
        </w:rPr>
        <w:t xml:space="preserve"> области от 18.12.2014               </w:t>
      </w:r>
      <w:r w:rsidRPr="002B1B48">
        <w:rPr>
          <w:spacing w:val="-4"/>
        </w:rPr>
        <w:t>№ 1335-п</w:t>
      </w:r>
      <w:r w:rsidRPr="002B1B48">
        <w:t xml:space="preserve"> «О порядке предоставления социальных услуг поставщиками социальных услуг и признании </w:t>
      </w:r>
      <w:proofErr w:type="gramStart"/>
      <w:r w:rsidRPr="002B1B48">
        <w:t>утратившим</w:t>
      </w:r>
      <w:proofErr w:type="gramEnd"/>
      <w:r w:rsidRPr="002B1B48">
        <w:t xml:space="preserve"> силу постановления Администрации области от 04.04.2005 № 46-а»  следующие изменения</w:t>
      </w:r>
      <w:r w:rsidRPr="007E5FB6">
        <w:t>:</w:t>
      </w:r>
    </w:p>
    <w:p w:rsidR="004D6BDE" w:rsidRDefault="00835197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 xml:space="preserve"> </w:t>
      </w:r>
      <w:r w:rsidR="00F97497" w:rsidRPr="002B1B48">
        <w:t>В пункте 3</w:t>
      </w:r>
      <w:r w:rsidR="00F97497" w:rsidRPr="002B1B48">
        <w:rPr>
          <w:spacing w:val="-4"/>
        </w:rPr>
        <w:t xml:space="preserve"> </w:t>
      </w:r>
      <w:r w:rsidR="00F97497" w:rsidRPr="002B1B48">
        <w:t>слова «заместителя Председателя Правительства области Даниленко Р.А.» заменить словами «заместителя Председателя Правительства области, курирующего вопросы здравоохранения, труда и социальной защиты».</w:t>
      </w:r>
    </w:p>
    <w:p w:rsidR="004D6BDE" w:rsidRDefault="00835197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  <w:r w:rsidR="00F97497">
        <w:rPr>
          <w:rFonts w:eastAsia="Calibri"/>
          <w:szCs w:val="28"/>
        </w:rPr>
        <w:t>В Порядке предоставления социальных услуг поставщиками социальных услуг, утвержденном постановлением:</w:t>
      </w:r>
    </w:p>
    <w:p w:rsidR="00F97497" w:rsidRPr="0073763F" w:rsidRDefault="00F97497" w:rsidP="0073763F">
      <w:pPr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</w:t>
      </w:r>
      <w:r w:rsidR="0073763F" w:rsidRPr="0094575D">
        <w:rPr>
          <w:rFonts w:cs="Times New Roman"/>
          <w:szCs w:val="28"/>
        </w:rPr>
        <w:t>абзаце восьмом пункта 2.7</w:t>
      </w:r>
      <w:r w:rsidR="0073763F">
        <w:rPr>
          <w:rFonts w:cs="Times New Roman"/>
          <w:szCs w:val="28"/>
        </w:rPr>
        <w:t xml:space="preserve"> </w:t>
      </w:r>
      <w:r>
        <w:rPr>
          <w:rFonts w:eastAsia="Calibri"/>
          <w:szCs w:val="28"/>
        </w:rPr>
        <w:t>раздел</w:t>
      </w:r>
      <w:r w:rsidR="0073763F">
        <w:rPr>
          <w:rFonts w:eastAsia="Calibri"/>
          <w:szCs w:val="28"/>
        </w:rPr>
        <w:t>а</w:t>
      </w:r>
      <w:r>
        <w:rPr>
          <w:rFonts w:eastAsia="Calibri"/>
          <w:szCs w:val="28"/>
        </w:rPr>
        <w:t xml:space="preserve"> 2</w:t>
      </w:r>
      <w:r w:rsidR="0073763F">
        <w:rPr>
          <w:rFonts w:eastAsia="Calibri"/>
          <w:szCs w:val="28"/>
        </w:rPr>
        <w:t xml:space="preserve"> </w:t>
      </w:r>
      <w:r w:rsidRPr="0073763F">
        <w:rPr>
          <w:rFonts w:cs="Times New Roman"/>
          <w:szCs w:val="28"/>
        </w:rPr>
        <w:t>слова «органом Федеральной миграционной службы» заменить словами «</w:t>
      </w:r>
      <w:r w:rsidRPr="0073763F">
        <w:rPr>
          <w:szCs w:val="28"/>
        </w:rPr>
        <w:t>территориальными органами Управления Министерства внутренних дел Российской Федерации по Ярославской области</w:t>
      </w:r>
      <w:r w:rsidRPr="0073763F">
        <w:rPr>
          <w:rFonts w:cs="Times New Roman"/>
          <w:szCs w:val="28"/>
        </w:rPr>
        <w:t>».</w:t>
      </w:r>
    </w:p>
    <w:p w:rsidR="00F97497" w:rsidRPr="00ED7AE8" w:rsidRDefault="00F97497" w:rsidP="00F97497">
      <w:pPr>
        <w:pStyle w:val="ConsPlusNormal"/>
        <w:numPr>
          <w:ilvl w:val="2"/>
          <w:numId w:val="1"/>
        </w:numPr>
        <w:ind w:left="0" w:firstLine="709"/>
        <w:jc w:val="both"/>
      </w:pPr>
      <w:r>
        <w:t xml:space="preserve">Пункт 3.4 раздела 3 дополнить абзацем </w:t>
      </w:r>
      <w:r w:rsidRPr="00ED7AE8">
        <w:t>следующего содержания:</w:t>
      </w:r>
    </w:p>
    <w:p w:rsidR="00F97497" w:rsidRDefault="00F97497" w:rsidP="00F97497">
      <w:pPr>
        <w:pStyle w:val="ConsPlusNormal"/>
        <w:ind w:firstLine="709"/>
        <w:jc w:val="both"/>
      </w:pPr>
      <w:r>
        <w:t xml:space="preserve">«В случае, когда гражданин (законный представитель) повторно обращается к поставщику социальных услуг в течение 6 месяцев </w:t>
      </w:r>
      <w:r w:rsidR="00835197">
        <w:t>с</w:t>
      </w:r>
      <w:r>
        <w:t xml:space="preserve"> даты первого обращения, гражданину (законному представителю) достаточно представить документ, удостоверяющий личность получателя социальных услуг, и индивидуальную программу</w:t>
      </w:r>
      <w:proofErr w:type="gramStart"/>
      <w:r>
        <w:t>.».</w:t>
      </w:r>
      <w:proofErr w:type="gramEnd"/>
    </w:p>
    <w:p w:rsidR="004D6BDE" w:rsidRDefault="00F9749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="Calibri"/>
          <w:szCs w:val="28"/>
        </w:rPr>
      </w:pPr>
      <w:r w:rsidRPr="00B70C35">
        <w:rPr>
          <w:szCs w:val="28"/>
        </w:rPr>
        <w:t>В</w:t>
      </w:r>
      <w:r>
        <w:rPr>
          <w:szCs w:val="28"/>
        </w:rPr>
        <w:t xml:space="preserve"> с</w:t>
      </w:r>
      <w:r w:rsidRPr="00B70C35">
        <w:rPr>
          <w:szCs w:val="28"/>
        </w:rPr>
        <w:t>тандарт</w:t>
      </w:r>
      <w:r>
        <w:rPr>
          <w:szCs w:val="28"/>
        </w:rPr>
        <w:t>ах</w:t>
      </w:r>
      <w:r w:rsidRPr="00B70C35">
        <w:rPr>
          <w:szCs w:val="28"/>
        </w:rPr>
        <w:t xml:space="preserve"> предоставления социальных услуг </w:t>
      </w:r>
      <w:r>
        <w:rPr>
          <w:szCs w:val="28"/>
        </w:rPr>
        <w:t>(</w:t>
      </w:r>
      <w:r w:rsidRPr="00B70C35">
        <w:rPr>
          <w:szCs w:val="28"/>
        </w:rPr>
        <w:t>приложение к Порядку</w:t>
      </w:r>
      <w:r>
        <w:rPr>
          <w:szCs w:val="28"/>
        </w:rPr>
        <w:t>)</w:t>
      </w:r>
      <w:r w:rsidRPr="00B70C35">
        <w:rPr>
          <w:rFonts w:eastAsia="Calibri"/>
          <w:szCs w:val="28"/>
        </w:rPr>
        <w:t>:</w:t>
      </w:r>
    </w:p>
    <w:p w:rsidR="00F97497" w:rsidRPr="007E57D8" w:rsidRDefault="00F97497" w:rsidP="00F97497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1.3.1. В разделе 1</w:t>
      </w:r>
      <w:r w:rsidRPr="007E57D8">
        <w:rPr>
          <w:rFonts w:eastAsia="Calibri"/>
          <w:szCs w:val="28"/>
        </w:rPr>
        <w:t>:</w:t>
      </w:r>
    </w:p>
    <w:p w:rsidR="00F97497" w:rsidRPr="00931B0C" w:rsidRDefault="00F97497" w:rsidP="00F97497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</w:t>
      </w:r>
      <w:r w:rsidRPr="00931B0C">
        <w:rPr>
          <w:rFonts w:eastAsia="Calibri"/>
          <w:szCs w:val="28"/>
        </w:rPr>
        <w:t>3.1.</w:t>
      </w:r>
      <w:r>
        <w:rPr>
          <w:rFonts w:eastAsia="Calibri"/>
          <w:szCs w:val="28"/>
        </w:rPr>
        <w:t xml:space="preserve">1. </w:t>
      </w:r>
      <w:r w:rsidRPr="00931B0C">
        <w:rPr>
          <w:rFonts w:eastAsia="Calibri"/>
          <w:szCs w:val="28"/>
        </w:rPr>
        <w:t>В пункте 1.1:</w:t>
      </w:r>
    </w:p>
    <w:p w:rsidR="00F97497" w:rsidRPr="00931B0C" w:rsidRDefault="00F97497" w:rsidP="00F97497">
      <w:pPr>
        <w:ind w:left="709" w:firstLine="0"/>
        <w:jc w:val="both"/>
        <w:rPr>
          <w:rFonts w:eastAsia="Calibri"/>
          <w:szCs w:val="28"/>
        </w:rPr>
      </w:pPr>
      <w:r w:rsidRPr="00931B0C">
        <w:rPr>
          <w:rFonts w:eastAsia="Calibri"/>
          <w:szCs w:val="28"/>
        </w:rPr>
        <w:t>- в подпункте 1.1.1:</w:t>
      </w:r>
    </w:p>
    <w:p w:rsidR="00F97497" w:rsidRPr="003B4028" w:rsidRDefault="00F97497" w:rsidP="00F97497">
      <w:pPr>
        <w:jc w:val="both"/>
        <w:rPr>
          <w:rFonts w:eastAsia="Calibri"/>
          <w:szCs w:val="28"/>
        </w:rPr>
      </w:pPr>
      <w:r w:rsidRPr="003B4028">
        <w:rPr>
          <w:rFonts w:eastAsia="Calibri"/>
          <w:szCs w:val="28"/>
        </w:rPr>
        <w:t xml:space="preserve">абзац одиннадцатый </w:t>
      </w:r>
      <w:r w:rsidRPr="003B4028">
        <w:rPr>
          <w:rFonts w:cs="Times New Roman"/>
          <w:szCs w:val="28"/>
        </w:rPr>
        <w:t>изложить в следующей редакции:</w:t>
      </w:r>
    </w:p>
    <w:p w:rsidR="00F97497" w:rsidRPr="003B4028" w:rsidRDefault="00F97497" w:rsidP="00F97497">
      <w:pPr>
        <w:pStyle w:val="ConsPlusNormal"/>
        <w:ind w:firstLine="709"/>
        <w:jc w:val="both"/>
      </w:pPr>
      <w:r w:rsidRPr="003B4028">
        <w:t>«для социально-реабилитационного центра, реабилитационного центра, центра социальной помощи – минимальная площадь жилых комнат (спален) должна составлять не менее 4,5 кв. м на 1 чел.</w:t>
      </w:r>
      <w:r>
        <w:t xml:space="preserve">, </w:t>
      </w:r>
      <w:r w:rsidRPr="003B4028">
        <w:t>для</w:t>
      </w:r>
      <w:r>
        <w:t xml:space="preserve"> </w:t>
      </w:r>
      <w:r w:rsidRPr="003B4028">
        <w:t>со</w:t>
      </w:r>
      <w:r>
        <w:t xml:space="preserve">циально-оздоровительного центра </w:t>
      </w:r>
      <w:r w:rsidRPr="003B4028">
        <w:t>минимальная площадь жилых комнат (спален) должна составлять</w:t>
      </w:r>
      <w:r>
        <w:t xml:space="preserve"> не менее 4</w:t>
      </w:r>
      <w:r w:rsidRPr="003B4028">
        <w:t xml:space="preserve"> кв. м на 1 чел.»;</w:t>
      </w:r>
    </w:p>
    <w:p w:rsidR="00F97497" w:rsidRPr="003B4028" w:rsidRDefault="00F97497" w:rsidP="00F97497">
      <w:pPr>
        <w:pStyle w:val="ConsPlusNormal"/>
        <w:ind w:firstLine="709"/>
        <w:jc w:val="both"/>
      </w:pPr>
      <w:r w:rsidRPr="003B4028">
        <w:t>абзацы двенадцат</w:t>
      </w:r>
      <w:r>
        <w:t>ый</w:t>
      </w:r>
      <w:r w:rsidRPr="003B4028">
        <w:t xml:space="preserve"> и тринадцат</w:t>
      </w:r>
      <w:r>
        <w:t>ый</w:t>
      </w:r>
      <w:r w:rsidRPr="003B4028">
        <w:t xml:space="preserve"> исключить</w:t>
      </w:r>
      <w:r>
        <w:t>;</w:t>
      </w:r>
    </w:p>
    <w:p w:rsidR="00F97497" w:rsidRPr="00931B0C" w:rsidRDefault="00F97497" w:rsidP="00F97497">
      <w:pPr>
        <w:jc w:val="both"/>
        <w:rPr>
          <w:rFonts w:cs="Times New Roman"/>
          <w:szCs w:val="28"/>
        </w:rPr>
      </w:pPr>
      <w:r w:rsidRPr="00931B0C">
        <w:rPr>
          <w:rFonts w:eastAsia="Calibri"/>
          <w:szCs w:val="28"/>
        </w:rPr>
        <w:t xml:space="preserve">- абзац двадцать первый подпункта 1.1.2 </w:t>
      </w:r>
      <w:r w:rsidRPr="00931B0C">
        <w:rPr>
          <w:rFonts w:cs="Times New Roman"/>
          <w:szCs w:val="28"/>
        </w:rPr>
        <w:t>изложить в следующей редакции:</w:t>
      </w:r>
    </w:p>
    <w:p w:rsidR="00F97497" w:rsidRPr="003B4028" w:rsidRDefault="00F97497" w:rsidP="00F97497">
      <w:pPr>
        <w:pStyle w:val="ConsPlusNormal"/>
        <w:ind w:firstLine="709"/>
        <w:jc w:val="both"/>
      </w:pPr>
      <w:proofErr w:type="gramStart"/>
      <w:r w:rsidRPr="003B4028">
        <w:t xml:space="preserve">«в стационарной форме социального обслуживания </w:t>
      </w:r>
      <w:r w:rsidR="00835197">
        <w:t>–</w:t>
      </w:r>
      <w:r w:rsidRPr="003B4028">
        <w:t xml:space="preserve"> 3-4-разовое питание в день (для несовершеннолетних </w:t>
      </w:r>
      <w:r w:rsidR="00835197">
        <w:t>–</w:t>
      </w:r>
      <w:r w:rsidRPr="003B4028">
        <w:t xml:space="preserve"> 5-разовое питание в день.</w:t>
      </w:r>
      <w:proofErr w:type="gramEnd"/>
      <w:r w:rsidRPr="003B4028">
        <w:t xml:space="preserve"> </w:t>
      </w:r>
      <w:proofErr w:type="gramStart"/>
      <w:r w:rsidRPr="003B4028">
        <w:t xml:space="preserve">За 1 час </w:t>
      </w:r>
      <w:r w:rsidRPr="003B4028">
        <w:lastRenderedPageBreak/>
        <w:t>перед сном в качестве второго ужина детям дают стакан кисломолочного продукта (кефир, ряженка, йогурт и др.));».</w:t>
      </w:r>
      <w:proofErr w:type="gramEnd"/>
    </w:p>
    <w:p w:rsidR="00F97497" w:rsidRPr="007E57D8" w:rsidRDefault="00F97497" w:rsidP="00F97497">
      <w:pPr>
        <w:jc w:val="both"/>
        <w:rPr>
          <w:rFonts w:cs="Times New Roman"/>
          <w:szCs w:val="28"/>
        </w:rPr>
      </w:pPr>
      <w:r w:rsidRPr="007E57D8">
        <w:rPr>
          <w:rFonts w:cs="Times New Roman"/>
          <w:szCs w:val="28"/>
        </w:rPr>
        <w:t>1.3.1.2. В пункте 1.2</w:t>
      </w:r>
      <w:r w:rsidRPr="00F97497">
        <w:rPr>
          <w:rFonts w:cs="Times New Roman"/>
          <w:szCs w:val="28"/>
        </w:rPr>
        <w:t>:</w:t>
      </w:r>
    </w:p>
    <w:p w:rsidR="00F97497" w:rsidRPr="007E57D8" w:rsidRDefault="00F97497" w:rsidP="00F97497">
      <w:pPr>
        <w:jc w:val="both"/>
        <w:rPr>
          <w:rFonts w:cs="Times New Roman"/>
          <w:szCs w:val="28"/>
        </w:rPr>
      </w:pPr>
      <w:r w:rsidRPr="007E57D8">
        <w:rPr>
          <w:rFonts w:cs="Times New Roman"/>
          <w:szCs w:val="28"/>
        </w:rPr>
        <w:t>- в подпункте 1.2.8:</w:t>
      </w:r>
    </w:p>
    <w:p w:rsidR="00F97497" w:rsidRPr="003B4028" w:rsidRDefault="00F97497" w:rsidP="00F97497">
      <w:pPr>
        <w:jc w:val="both"/>
        <w:rPr>
          <w:rFonts w:cs="Times New Roman"/>
          <w:szCs w:val="28"/>
        </w:rPr>
      </w:pPr>
      <w:r w:rsidRPr="003B4028">
        <w:rPr>
          <w:rFonts w:cs="Times New Roman"/>
          <w:szCs w:val="28"/>
        </w:rPr>
        <w:t>после абзаца тринадцатого дополнить абзацем следующего содержания:</w:t>
      </w:r>
    </w:p>
    <w:p w:rsidR="00F97497" w:rsidRPr="003B4028" w:rsidRDefault="00F97497" w:rsidP="00F97497">
      <w:pPr>
        <w:jc w:val="both"/>
        <w:rPr>
          <w:rFonts w:cs="Times New Roman"/>
          <w:szCs w:val="28"/>
        </w:rPr>
      </w:pPr>
      <w:r w:rsidRPr="003B4028">
        <w:rPr>
          <w:rFonts w:cs="Times New Roman"/>
          <w:szCs w:val="28"/>
        </w:rPr>
        <w:t xml:space="preserve"> «При предоставлении социальной услуги количество детей, за которыми осуществляется кратковременный присмотр, не должно превышать 2 человека</w:t>
      </w:r>
      <w:proofErr w:type="gramStart"/>
      <w:r w:rsidRPr="003B4028">
        <w:rPr>
          <w:rFonts w:cs="Times New Roman"/>
          <w:szCs w:val="28"/>
        </w:rPr>
        <w:t>.»;</w:t>
      </w:r>
      <w:proofErr w:type="gramEnd"/>
    </w:p>
    <w:p w:rsidR="00F97497" w:rsidRPr="003B4028" w:rsidRDefault="00F97497" w:rsidP="00F97497">
      <w:pPr>
        <w:jc w:val="both"/>
        <w:rPr>
          <w:rFonts w:cs="Times New Roman"/>
          <w:szCs w:val="28"/>
        </w:rPr>
      </w:pPr>
      <w:r w:rsidRPr="003B4028">
        <w:rPr>
          <w:rFonts w:cs="Times New Roman"/>
          <w:szCs w:val="28"/>
        </w:rPr>
        <w:t>абзац двадцать второй изложить в следующей редакции:</w:t>
      </w:r>
    </w:p>
    <w:p w:rsidR="00F97497" w:rsidRPr="003B4028" w:rsidRDefault="00F97497" w:rsidP="00F97497">
      <w:pPr>
        <w:pStyle w:val="ConsPlusNormal"/>
        <w:ind w:firstLine="709"/>
        <w:jc w:val="both"/>
      </w:pPr>
      <w:r w:rsidRPr="003B4028">
        <w:t>«- обеспечение кратковременного присмотра за детьми не требует специальных знаний по уходу за детьми и медицинской подготовки и не включает в себя кормление, образовательные услуги</w:t>
      </w:r>
      <w:proofErr w:type="gramStart"/>
      <w:r w:rsidRPr="003B4028">
        <w:t>.»</w:t>
      </w:r>
      <w:r w:rsidR="00835197">
        <w:t>;</w:t>
      </w:r>
      <w:proofErr w:type="gramEnd"/>
    </w:p>
    <w:p w:rsidR="00F97497" w:rsidRPr="007E57D8" w:rsidRDefault="00F97497" w:rsidP="00F97497">
      <w:pPr>
        <w:jc w:val="both"/>
        <w:rPr>
          <w:szCs w:val="28"/>
        </w:rPr>
      </w:pPr>
      <w:r w:rsidRPr="007E57D8">
        <w:rPr>
          <w:szCs w:val="28"/>
        </w:rPr>
        <w:t xml:space="preserve">- в </w:t>
      </w:r>
      <w:r w:rsidRPr="007E57D8">
        <w:rPr>
          <w:rFonts w:cs="Times New Roman"/>
          <w:szCs w:val="28"/>
        </w:rPr>
        <w:t>подпункте</w:t>
      </w:r>
      <w:r w:rsidRPr="007E57D8">
        <w:rPr>
          <w:szCs w:val="28"/>
        </w:rPr>
        <w:t xml:space="preserve"> 1.2.9:</w:t>
      </w:r>
    </w:p>
    <w:p w:rsidR="00F97497" w:rsidRPr="003B4028" w:rsidRDefault="00F97497" w:rsidP="00F97497">
      <w:pPr>
        <w:jc w:val="both"/>
        <w:rPr>
          <w:rFonts w:cs="Times New Roman"/>
          <w:szCs w:val="28"/>
        </w:rPr>
      </w:pPr>
      <w:r w:rsidRPr="003B4028">
        <w:rPr>
          <w:szCs w:val="28"/>
        </w:rPr>
        <w:t xml:space="preserve">абзац второй </w:t>
      </w:r>
      <w:r w:rsidRPr="003B4028">
        <w:rPr>
          <w:rFonts w:cs="Times New Roman"/>
          <w:szCs w:val="28"/>
        </w:rPr>
        <w:t>изложить в следующей редакции:</w:t>
      </w:r>
    </w:p>
    <w:p w:rsidR="00F97497" w:rsidRPr="003B4028" w:rsidRDefault="00F97497" w:rsidP="00F97497">
      <w:pPr>
        <w:pStyle w:val="ConsPlusNormal"/>
        <w:ind w:firstLine="540"/>
        <w:jc w:val="both"/>
      </w:pPr>
      <w:r w:rsidRPr="003B4028">
        <w:t>«Социальная услуга направлена на поддержание коммуникативных связей получателя социальных услуг, оказание помощи в написании, прочтении и отправке почтовой корреспонденции</w:t>
      </w:r>
      <w:proofErr w:type="gramStart"/>
      <w:r w:rsidRPr="003B4028">
        <w:t>:»</w:t>
      </w:r>
      <w:proofErr w:type="gramEnd"/>
      <w:r w:rsidRPr="003B4028">
        <w:t>;</w:t>
      </w:r>
    </w:p>
    <w:p w:rsidR="00F97497" w:rsidRPr="003B4028" w:rsidRDefault="00F97497" w:rsidP="00F97497">
      <w:pPr>
        <w:jc w:val="both"/>
        <w:rPr>
          <w:rFonts w:cs="Times New Roman"/>
          <w:szCs w:val="28"/>
        </w:rPr>
      </w:pPr>
      <w:r w:rsidRPr="003B4028">
        <w:t xml:space="preserve">после </w:t>
      </w:r>
      <w:r w:rsidRPr="003B4028">
        <w:rPr>
          <w:rFonts w:cs="Times New Roman"/>
          <w:szCs w:val="28"/>
        </w:rPr>
        <w:t>абзаца второго дополнить абзацем следующего содержания:</w:t>
      </w:r>
    </w:p>
    <w:p w:rsidR="00F97497" w:rsidRPr="003B4028" w:rsidRDefault="00F97497" w:rsidP="00F97497">
      <w:pPr>
        <w:jc w:val="both"/>
        <w:rPr>
          <w:rFonts w:cs="Times New Roman"/>
          <w:szCs w:val="28"/>
        </w:rPr>
      </w:pPr>
      <w:r w:rsidRPr="003B4028">
        <w:rPr>
          <w:rFonts w:cs="Times New Roman"/>
          <w:szCs w:val="28"/>
        </w:rPr>
        <w:t>«- помощь в написании и (или) прочтении писем</w:t>
      </w:r>
      <w:proofErr w:type="gramStart"/>
      <w:r w:rsidRPr="003B4028">
        <w:rPr>
          <w:rFonts w:cs="Times New Roman"/>
          <w:szCs w:val="28"/>
        </w:rPr>
        <w:t>;»</w:t>
      </w:r>
      <w:proofErr w:type="gramEnd"/>
      <w:r w:rsidRPr="003B4028">
        <w:rPr>
          <w:rFonts w:cs="Times New Roman"/>
          <w:szCs w:val="28"/>
        </w:rPr>
        <w:t>;</w:t>
      </w:r>
    </w:p>
    <w:p w:rsidR="00F97497" w:rsidRPr="003B4028" w:rsidRDefault="00F97497" w:rsidP="00F97497">
      <w:pPr>
        <w:jc w:val="both"/>
        <w:rPr>
          <w:rFonts w:cs="Times New Roman"/>
          <w:szCs w:val="28"/>
        </w:rPr>
      </w:pPr>
      <w:r w:rsidRPr="003B4028">
        <w:rPr>
          <w:rFonts w:cs="Times New Roman"/>
          <w:szCs w:val="28"/>
        </w:rPr>
        <w:t>абзацы шестой и седьмой изложить в следующей редакции:</w:t>
      </w:r>
    </w:p>
    <w:p w:rsidR="00F97497" w:rsidRPr="003B4028" w:rsidRDefault="00F97497" w:rsidP="00F97497">
      <w:pPr>
        <w:pStyle w:val="ConsPlusNormal"/>
        <w:ind w:firstLine="709"/>
        <w:jc w:val="both"/>
      </w:pPr>
      <w:r w:rsidRPr="003B4028">
        <w:t xml:space="preserve">«Продолжительность предоставления социальной услуги </w:t>
      </w:r>
      <w:r w:rsidR="00835197">
        <w:t>–</w:t>
      </w:r>
      <w:r w:rsidRPr="003B4028">
        <w:t xml:space="preserve"> 30 </w:t>
      </w:r>
      <w:r w:rsidR="00835197">
        <w:t>–</w:t>
      </w:r>
      <w:r w:rsidRPr="003B4028">
        <w:t xml:space="preserve"> 60 мин. в день (время может быть продлено в зависимости от отдаленности почтового отделения).</w:t>
      </w:r>
    </w:p>
    <w:p w:rsidR="00F97497" w:rsidRDefault="00F97497" w:rsidP="00F97497">
      <w:pPr>
        <w:pStyle w:val="ConsPlusNormal"/>
        <w:ind w:firstLine="709"/>
        <w:jc w:val="both"/>
      </w:pPr>
      <w:r w:rsidRPr="003B4028">
        <w:t xml:space="preserve">Периодичность предоставления социальной услуги </w:t>
      </w:r>
      <w:r w:rsidR="00835197">
        <w:t>–</w:t>
      </w:r>
      <w:r w:rsidRPr="003B4028">
        <w:t xml:space="preserve"> по мере необходимости, но не более 2 раз в неделю</w:t>
      </w:r>
      <w:proofErr w:type="gramStart"/>
      <w:r w:rsidRPr="003B4028">
        <w:t>.».</w:t>
      </w:r>
      <w:proofErr w:type="gramEnd"/>
    </w:p>
    <w:p w:rsidR="00F97497" w:rsidRPr="00B03306" w:rsidRDefault="00F97497" w:rsidP="00F97497">
      <w:pPr>
        <w:pStyle w:val="ConsPlusNormal"/>
        <w:ind w:firstLine="709"/>
        <w:jc w:val="both"/>
      </w:pPr>
      <w:r w:rsidRPr="00B03306">
        <w:t xml:space="preserve">1.3.2. </w:t>
      </w:r>
      <w:r w:rsidR="00835197">
        <w:t xml:space="preserve">Абзацы </w:t>
      </w:r>
      <w:r w:rsidR="00F85F2E">
        <w:t>шест</w:t>
      </w:r>
      <w:r w:rsidR="00A00985">
        <w:t>ой</w:t>
      </w:r>
      <w:r w:rsidR="00835197">
        <w:t xml:space="preserve"> </w:t>
      </w:r>
      <w:r w:rsidR="00835197" w:rsidRPr="00835197">
        <w:t>–</w:t>
      </w:r>
      <w:r w:rsidR="00835197">
        <w:t xml:space="preserve"> </w:t>
      </w:r>
      <w:r w:rsidR="00F85F2E">
        <w:t>восемнадцат</w:t>
      </w:r>
      <w:r w:rsidR="00A00985">
        <w:t>ый</w:t>
      </w:r>
      <w:r w:rsidR="00835197">
        <w:t xml:space="preserve"> </w:t>
      </w:r>
      <w:r w:rsidRPr="00B03306">
        <w:t xml:space="preserve"> пункт</w:t>
      </w:r>
      <w:r w:rsidR="00835197">
        <w:t>а</w:t>
      </w:r>
      <w:r w:rsidRPr="00B03306">
        <w:t xml:space="preserve"> 8.1 раздела 8 изложить в следующей редакции:</w:t>
      </w:r>
    </w:p>
    <w:p w:rsidR="00F97497" w:rsidRPr="003B4028" w:rsidRDefault="00F97497" w:rsidP="00F97497">
      <w:pPr>
        <w:pStyle w:val="ConsPlusNormal"/>
        <w:ind w:firstLine="709"/>
        <w:jc w:val="both"/>
      </w:pPr>
      <w:r w:rsidRPr="003B4028">
        <w:t>«Состав набора продуктов, выдаваемого непосредственно поставщиком социальных услуг:</w:t>
      </w:r>
    </w:p>
    <w:p w:rsidR="00F97497" w:rsidRPr="003B4028" w:rsidRDefault="00F97497" w:rsidP="00F97497">
      <w:pPr>
        <w:pStyle w:val="ConsPlusNormal"/>
        <w:ind w:firstLine="709"/>
        <w:jc w:val="both"/>
      </w:pPr>
      <w:r w:rsidRPr="003B4028">
        <w:t xml:space="preserve">- масло подсолнечное – 0,9 </w:t>
      </w:r>
      <w:r w:rsidR="00835197">
        <w:t>–</w:t>
      </w:r>
      <w:r w:rsidRPr="003B4028">
        <w:t xml:space="preserve"> 1 л;</w:t>
      </w:r>
    </w:p>
    <w:p w:rsidR="00F97497" w:rsidRPr="003B4028" w:rsidRDefault="00F97497" w:rsidP="00F97497">
      <w:pPr>
        <w:pStyle w:val="ConsPlusNormal"/>
        <w:ind w:firstLine="709"/>
        <w:jc w:val="both"/>
      </w:pPr>
      <w:r w:rsidRPr="003B4028">
        <w:t xml:space="preserve">- сахар (песок) – 0,9 </w:t>
      </w:r>
      <w:r w:rsidR="00835197">
        <w:t>–</w:t>
      </w:r>
      <w:r w:rsidRPr="003B4028">
        <w:t xml:space="preserve"> 1 кг;</w:t>
      </w:r>
    </w:p>
    <w:p w:rsidR="00F97497" w:rsidRPr="003B4028" w:rsidRDefault="00F97497" w:rsidP="00F97497">
      <w:pPr>
        <w:pStyle w:val="ConsPlusNormal"/>
        <w:ind w:firstLine="709"/>
        <w:jc w:val="both"/>
      </w:pPr>
      <w:r w:rsidRPr="003B4028">
        <w:t xml:space="preserve">- соль поваренная пищевая </w:t>
      </w:r>
      <w:r w:rsidR="00835197">
        <w:t>–</w:t>
      </w:r>
      <w:r w:rsidRPr="003B4028">
        <w:t xml:space="preserve"> 1 кг;</w:t>
      </w:r>
    </w:p>
    <w:p w:rsidR="00F97497" w:rsidRPr="003B4028" w:rsidRDefault="00F97497" w:rsidP="00F97497">
      <w:pPr>
        <w:pStyle w:val="ConsPlusNormal"/>
        <w:ind w:firstLine="709"/>
        <w:jc w:val="both"/>
      </w:pPr>
      <w:r w:rsidRPr="003B4028">
        <w:t xml:space="preserve">- чай черный байховый </w:t>
      </w:r>
      <w:r w:rsidR="00835197">
        <w:t>–</w:t>
      </w:r>
      <w:r w:rsidRPr="003B4028">
        <w:t xml:space="preserve"> 0,25 кг;</w:t>
      </w:r>
    </w:p>
    <w:p w:rsidR="00F97497" w:rsidRPr="003B4028" w:rsidRDefault="00F97497" w:rsidP="00F97497">
      <w:pPr>
        <w:pStyle w:val="ConsPlusNormal"/>
        <w:ind w:firstLine="709"/>
        <w:jc w:val="both"/>
      </w:pPr>
      <w:r w:rsidRPr="003B4028">
        <w:t xml:space="preserve">- мука пшеничная </w:t>
      </w:r>
      <w:r w:rsidR="00835197">
        <w:t>–</w:t>
      </w:r>
      <w:r w:rsidRPr="003B4028">
        <w:t xml:space="preserve"> 1 кг;</w:t>
      </w:r>
    </w:p>
    <w:p w:rsidR="00F97497" w:rsidRPr="003B4028" w:rsidRDefault="00F97497" w:rsidP="00F97497">
      <w:pPr>
        <w:pStyle w:val="ConsPlusNormal"/>
        <w:ind w:firstLine="709"/>
        <w:jc w:val="both"/>
      </w:pPr>
      <w:r w:rsidRPr="003B4028">
        <w:t xml:space="preserve">- рис шлифованный – 0,9 </w:t>
      </w:r>
      <w:r w:rsidR="00835197">
        <w:t>–</w:t>
      </w:r>
      <w:r w:rsidRPr="003B4028">
        <w:t xml:space="preserve"> 1 кг;</w:t>
      </w:r>
    </w:p>
    <w:p w:rsidR="00F97497" w:rsidRPr="003B4028" w:rsidRDefault="00F97497" w:rsidP="00F97497">
      <w:pPr>
        <w:pStyle w:val="ConsPlusNormal"/>
        <w:ind w:firstLine="709"/>
        <w:jc w:val="both"/>
      </w:pPr>
      <w:r w:rsidRPr="003B4028">
        <w:t xml:space="preserve">- пшено – 0,9 </w:t>
      </w:r>
      <w:r w:rsidR="00835197">
        <w:t>–</w:t>
      </w:r>
      <w:r w:rsidRPr="003B4028">
        <w:t xml:space="preserve"> 1 кг;</w:t>
      </w:r>
    </w:p>
    <w:p w:rsidR="00F97497" w:rsidRPr="003B4028" w:rsidRDefault="00F97497" w:rsidP="00F97497">
      <w:pPr>
        <w:pStyle w:val="ConsPlusNormal"/>
        <w:ind w:firstLine="709"/>
        <w:jc w:val="both"/>
      </w:pPr>
      <w:r w:rsidRPr="003B4028">
        <w:t xml:space="preserve">- крупа гречневая ядрица – 0,9 </w:t>
      </w:r>
      <w:r w:rsidR="00835197">
        <w:t>–</w:t>
      </w:r>
      <w:r w:rsidRPr="003B4028">
        <w:t xml:space="preserve"> 1 кг;</w:t>
      </w:r>
    </w:p>
    <w:p w:rsidR="00F97497" w:rsidRPr="003B4028" w:rsidRDefault="00F97497" w:rsidP="00F97497">
      <w:pPr>
        <w:pStyle w:val="ConsPlusNormal"/>
        <w:ind w:firstLine="709"/>
        <w:jc w:val="both"/>
      </w:pPr>
      <w:r w:rsidRPr="003B4028">
        <w:t xml:space="preserve">- макаронные изделия – 0,9 </w:t>
      </w:r>
      <w:r w:rsidR="00835197">
        <w:t>–</w:t>
      </w:r>
      <w:r w:rsidRPr="003B4028">
        <w:t xml:space="preserve"> 1 кг;</w:t>
      </w:r>
    </w:p>
    <w:p w:rsidR="00F97497" w:rsidRPr="003B4028" w:rsidRDefault="00F97497" w:rsidP="00F97497">
      <w:pPr>
        <w:pStyle w:val="ConsPlusNormal"/>
        <w:ind w:firstLine="709"/>
        <w:jc w:val="both"/>
      </w:pPr>
      <w:r w:rsidRPr="003B4028">
        <w:t xml:space="preserve">- консервы из говядины – 0,325 </w:t>
      </w:r>
      <w:r w:rsidR="00835197">
        <w:t>–</w:t>
      </w:r>
      <w:r w:rsidRPr="003B4028">
        <w:t xml:space="preserve"> 0,35 кг;</w:t>
      </w:r>
    </w:p>
    <w:p w:rsidR="00F97497" w:rsidRPr="003B4028" w:rsidRDefault="00F97497" w:rsidP="00F97497">
      <w:pPr>
        <w:pStyle w:val="ConsPlusNormal"/>
        <w:ind w:firstLine="709"/>
        <w:jc w:val="both"/>
      </w:pPr>
      <w:r w:rsidRPr="003B4028">
        <w:t xml:space="preserve">- консервы из свинины – 0,325 </w:t>
      </w:r>
      <w:r w:rsidR="00835197">
        <w:t>–</w:t>
      </w:r>
      <w:r w:rsidRPr="003B4028">
        <w:t xml:space="preserve"> 0,35 кг;</w:t>
      </w:r>
    </w:p>
    <w:p w:rsidR="00F97497" w:rsidRPr="003B4028" w:rsidRDefault="00F97497" w:rsidP="00F97497">
      <w:pPr>
        <w:pStyle w:val="ConsPlusNormal"/>
        <w:ind w:firstLine="709"/>
        <w:jc w:val="both"/>
      </w:pPr>
      <w:r w:rsidRPr="003B4028">
        <w:t xml:space="preserve">- рыбные консервы – 0,25 </w:t>
      </w:r>
      <w:r w:rsidR="00835197">
        <w:t>–</w:t>
      </w:r>
      <w:r w:rsidRPr="003B4028">
        <w:t xml:space="preserve"> 0,35 кг</w:t>
      </w:r>
      <w:proofErr w:type="gramStart"/>
      <w:r w:rsidRPr="003B4028">
        <w:t>.».</w:t>
      </w:r>
      <w:proofErr w:type="gramEnd"/>
    </w:p>
    <w:p w:rsidR="00F97497" w:rsidRPr="00C138BC" w:rsidRDefault="00F97497" w:rsidP="00F97497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Pr="00C138BC">
        <w:rPr>
          <w:szCs w:val="28"/>
        </w:rPr>
        <w:t>. Постановление вступает в силу с момента подписания.</w:t>
      </w: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953D5B" w:rsidRDefault="00953D5B" w:rsidP="00953D5B">
      <w:pPr>
        <w:ind w:firstLine="0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53D5B" w:rsidRDefault="00953D5B" w:rsidP="00953D5B">
      <w:pPr>
        <w:ind w:firstLine="0"/>
      </w:pPr>
      <w:r>
        <w:t xml:space="preserve">Председателя Правительства </w:t>
      </w:r>
    </w:p>
    <w:p w:rsidR="00BB38FE" w:rsidRPr="003D1E8D" w:rsidRDefault="00953D5B" w:rsidP="00953D5B">
      <w:pPr>
        <w:tabs>
          <w:tab w:val="right" w:pos="8931"/>
        </w:tabs>
        <w:ind w:firstLine="0"/>
        <w:jc w:val="both"/>
      </w:pPr>
      <w:r>
        <w:t>области                                                                                               А.Л. Князьков</w:t>
      </w:r>
    </w:p>
    <w:p w:rsidR="00E1407E" w:rsidRPr="003D1E8D" w:rsidRDefault="00E1407E" w:rsidP="00BB38FE">
      <w:pPr>
        <w:jc w:val="both"/>
      </w:pPr>
    </w:p>
    <w:sectPr w:rsidR="00E1407E" w:rsidRPr="003D1E8D" w:rsidSect="00EF10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E60" w:rsidRDefault="00FA2E60" w:rsidP="00CF5840">
      <w:r>
        <w:separator/>
      </w:r>
    </w:p>
  </w:endnote>
  <w:endnote w:type="continuationSeparator" w:id="0">
    <w:p w:rsidR="00FA2E60" w:rsidRDefault="00FA2E60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E60" w:rsidRDefault="00FA2E60" w:rsidP="00CF5840">
      <w:r>
        <w:separator/>
      </w:r>
    </w:p>
  </w:footnote>
  <w:footnote w:type="continuationSeparator" w:id="0">
    <w:p w:rsidR="00FA2E60" w:rsidRDefault="00FA2E60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501D9C" w:rsidRDefault="00071652" w:rsidP="00501D9C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="002F6DDE"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 w:rsidR="00B4564C">
      <w:rPr>
        <w:rFonts w:cs="Times New Roman"/>
        <w:noProof/>
        <w:szCs w:val="28"/>
      </w:rPr>
      <w:t>3</w:t>
    </w:r>
    <w:r w:rsidRPr="00501D9C">
      <w:rPr>
        <w:rFonts w:cs="Times New Roman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9784E"/>
    <w:multiLevelType w:val="multilevel"/>
    <w:tmpl w:val="1FDC98A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4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4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4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4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4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430"/>
    <w:rsid w:val="0000609F"/>
    <w:rsid w:val="00007DCA"/>
    <w:rsid w:val="00071652"/>
    <w:rsid w:val="001347C5"/>
    <w:rsid w:val="001707B3"/>
    <w:rsid w:val="001B6AAD"/>
    <w:rsid w:val="001C78DA"/>
    <w:rsid w:val="002306C4"/>
    <w:rsid w:val="00260038"/>
    <w:rsid w:val="002F30DD"/>
    <w:rsid w:val="002F6DDE"/>
    <w:rsid w:val="003246AA"/>
    <w:rsid w:val="003515FB"/>
    <w:rsid w:val="003656CE"/>
    <w:rsid w:val="00381164"/>
    <w:rsid w:val="003A2DCC"/>
    <w:rsid w:val="003D1E8D"/>
    <w:rsid w:val="003F43C8"/>
    <w:rsid w:val="003F65E2"/>
    <w:rsid w:val="0040656C"/>
    <w:rsid w:val="00487DAB"/>
    <w:rsid w:val="004D6BDE"/>
    <w:rsid w:val="00547508"/>
    <w:rsid w:val="00570FBB"/>
    <w:rsid w:val="005862FB"/>
    <w:rsid w:val="005D0750"/>
    <w:rsid w:val="005D4AE9"/>
    <w:rsid w:val="005E2387"/>
    <w:rsid w:val="005F2543"/>
    <w:rsid w:val="00604698"/>
    <w:rsid w:val="006157BF"/>
    <w:rsid w:val="00631ABE"/>
    <w:rsid w:val="00703440"/>
    <w:rsid w:val="007341B3"/>
    <w:rsid w:val="0073763F"/>
    <w:rsid w:val="00737E26"/>
    <w:rsid w:val="00742400"/>
    <w:rsid w:val="00810833"/>
    <w:rsid w:val="00835197"/>
    <w:rsid w:val="008C1CB8"/>
    <w:rsid w:val="008C5C70"/>
    <w:rsid w:val="008D5319"/>
    <w:rsid w:val="00953D5B"/>
    <w:rsid w:val="00A00985"/>
    <w:rsid w:val="00A477F4"/>
    <w:rsid w:val="00A55B2A"/>
    <w:rsid w:val="00A7273D"/>
    <w:rsid w:val="00A83D83"/>
    <w:rsid w:val="00B4564C"/>
    <w:rsid w:val="00B55589"/>
    <w:rsid w:val="00B90652"/>
    <w:rsid w:val="00BB1812"/>
    <w:rsid w:val="00BB38FE"/>
    <w:rsid w:val="00BD3826"/>
    <w:rsid w:val="00BE7C98"/>
    <w:rsid w:val="00C208D9"/>
    <w:rsid w:val="00C4062D"/>
    <w:rsid w:val="00CF5840"/>
    <w:rsid w:val="00D00EFB"/>
    <w:rsid w:val="00D06430"/>
    <w:rsid w:val="00D438D5"/>
    <w:rsid w:val="00DB4FEB"/>
    <w:rsid w:val="00E1407E"/>
    <w:rsid w:val="00EF10A2"/>
    <w:rsid w:val="00F24227"/>
    <w:rsid w:val="00F85F2E"/>
    <w:rsid w:val="00F97497"/>
    <w:rsid w:val="00FA2E60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ConsPlusNormal">
    <w:name w:val="ConsPlusNormal"/>
    <w:rsid w:val="00F974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5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5197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83519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3519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35197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3519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35197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Props1.xml><?xml version="1.0" encoding="utf-8"?>
<ds:datastoreItem xmlns:ds="http://schemas.openxmlformats.org/officeDocument/2006/customXml" ds:itemID="{FDCC2EB4-DADA-4C01-817F-EB266E22F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b468e2e6-0af2-49b6-8148-798aa515d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25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DAVIDOVA</cp:lastModifiedBy>
  <cp:revision>28</cp:revision>
  <cp:lastPrinted>2011-05-24T11:15:00Z</cp:lastPrinted>
  <dcterms:created xsi:type="dcterms:W3CDTF">2011-07-01T06:21:00Z</dcterms:created>
  <dcterms:modified xsi:type="dcterms:W3CDTF">2016-10-28T06:10:00Z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18.12.2014 № 1335-п</vt:lpwstr>
  </property>
</Properties>
</file>